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CF69A" w14:textId="77777777" w:rsidR="006B4B17" w:rsidRPr="00AD1275" w:rsidRDefault="006B4B17" w:rsidP="00AE2DC5">
      <w:pPr>
        <w:jc w:val="center"/>
        <w:rPr>
          <w:rFonts w:cs="Arial"/>
          <w:b/>
          <w:sz w:val="28"/>
          <w:szCs w:val="28"/>
        </w:rPr>
      </w:pPr>
    </w:p>
    <w:p w14:paraId="2C41A013" w14:textId="77777777" w:rsidR="00F22BB4" w:rsidRPr="0009295F" w:rsidRDefault="00F22BB4" w:rsidP="00F22BB4">
      <w:pPr>
        <w:spacing w:line="240" w:lineRule="auto"/>
        <w:jc w:val="center"/>
        <w:rPr>
          <w:rFonts w:cs="Arial"/>
          <w:b/>
          <w:sz w:val="32"/>
          <w:szCs w:val="28"/>
        </w:rPr>
      </w:pPr>
      <w:r w:rsidRPr="0009295F">
        <w:rPr>
          <w:rFonts w:cs="Arial"/>
          <w:b/>
          <w:sz w:val="32"/>
          <w:szCs w:val="28"/>
        </w:rPr>
        <w:t>SMLOUVA O DÍLO</w:t>
      </w:r>
    </w:p>
    <w:p w14:paraId="6CA6CD0B" w14:textId="77777777" w:rsidR="00F22BB4" w:rsidRPr="00156F5F" w:rsidRDefault="00F22BB4" w:rsidP="00F22BB4">
      <w:pPr>
        <w:spacing w:after="0" w:line="240" w:lineRule="auto"/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 xml:space="preserve"> </w:t>
      </w:r>
      <w:r w:rsidRPr="00156F5F">
        <w:rPr>
          <w:rFonts w:cs="Arial"/>
          <w:b/>
          <w:sz w:val="28"/>
          <w:szCs w:val="28"/>
        </w:rPr>
        <w:t xml:space="preserve">na vyhotovení projektové dokumentace </w:t>
      </w:r>
    </w:p>
    <w:p w14:paraId="56151E86" w14:textId="19298601" w:rsidR="00F22BB4" w:rsidRPr="008801F0" w:rsidRDefault="00F22BB4" w:rsidP="00F22BB4">
      <w:pPr>
        <w:jc w:val="center"/>
        <w:rPr>
          <w:rFonts w:cs="Arial"/>
          <w:szCs w:val="22"/>
        </w:rPr>
      </w:pPr>
      <w:bookmarkStart w:id="0" w:name="_Hlk16851356"/>
      <w:r w:rsidRPr="00F22BB4">
        <w:rPr>
          <w:rFonts w:cs="Arial"/>
          <w:b/>
          <w:sz w:val="28"/>
          <w:szCs w:val="28"/>
        </w:rPr>
        <w:t xml:space="preserve">Hlavní polní cesta HC1 a interakční prvek IP3 v k. </w:t>
      </w:r>
      <w:proofErr w:type="spellStart"/>
      <w:r w:rsidRPr="00F22BB4">
        <w:rPr>
          <w:rFonts w:cs="Arial"/>
          <w:b/>
          <w:sz w:val="28"/>
          <w:szCs w:val="28"/>
        </w:rPr>
        <w:t>ú.</w:t>
      </w:r>
      <w:proofErr w:type="spellEnd"/>
      <w:r w:rsidRPr="00F22BB4">
        <w:rPr>
          <w:rFonts w:cs="Arial"/>
          <w:b/>
          <w:sz w:val="28"/>
          <w:szCs w:val="28"/>
        </w:rPr>
        <w:t xml:space="preserve"> Pačlavice</w:t>
      </w:r>
      <w:r>
        <w:rPr>
          <w:rFonts w:cs="Arial"/>
          <w:b/>
          <w:sz w:val="28"/>
          <w:szCs w:val="28"/>
        </w:rPr>
        <w:br/>
      </w:r>
      <w:bookmarkEnd w:id="0"/>
      <w:r w:rsidRPr="008801F0">
        <w:rPr>
          <w:rFonts w:cs="Arial"/>
          <w:szCs w:val="22"/>
        </w:rPr>
        <w:t>(dále jen „smlouva“)</w:t>
      </w:r>
    </w:p>
    <w:p w14:paraId="0340DA84" w14:textId="77777777" w:rsidR="00F22BB4" w:rsidRPr="00E1099E" w:rsidRDefault="00F22BB4" w:rsidP="00F22BB4">
      <w:pPr>
        <w:spacing w:after="0"/>
        <w:jc w:val="center"/>
        <w:rPr>
          <w:rFonts w:cs="Arial"/>
          <w:szCs w:val="22"/>
        </w:rPr>
      </w:pPr>
      <w:r w:rsidRPr="00E1099E">
        <w:rPr>
          <w:rFonts w:cs="Arial"/>
          <w:szCs w:val="22"/>
        </w:rPr>
        <w:t xml:space="preserve">uzavřená </w:t>
      </w:r>
      <w:r w:rsidRPr="00E1099E">
        <w:rPr>
          <w:rFonts w:cs="Arial"/>
          <w:bCs/>
          <w:szCs w:val="22"/>
        </w:rPr>
        <w:t>níže uvedeného dne, měsíce a roku</w:t>
      </w:r>
    </w:p>
    <w:p w14:paraId="6A0BB9A4" w14:textId="77777777" w:rsidR="00F22BB4" w:rsidRPr="00E1099E" w:rsidRDefault="00F22BB4" w:rsidP="00F22BB4">
      <w:pPr>
        <w:spacing w:after="0"/>
        <w:jc w:val="center"/>
        <w:rPr>
          <w:rFonts w:cs="Arial"/>
          <w:szCs w:val="22"/>
        </w:rPr>
      </w:pPr>
      <w:r w:rsidRPr="00E1099E">
        <w:rPr>
          <w:rFonts w:cs="Arial"/>
          <w:szCs w:val="22"/>
        </w:rPr>
        <w:t xml:space="preserve">podle § 2586 zákona č. 89/2012 Sb., občanský zákoník, </w:t>
      </w:r>
    </w:p>
    <w:p w14:paraId="5EDDB18E" w14:textId="77777777" w:rsidR="00F22BB4" w:rsidRPr="00E1099E" w:rsidRDefault="00F22BB4" w:rsidP="00F22BB4">
      <w:pPr>
        <w:spacing w:after="0"/>
        <w:jc w:val="center"/>
        <w:rPr>
          <w:rFonts w:cs="Arial"/>
          <w:szCs w:val="22"/>
        </w:rPr>
      </w:pPr>
      <w:r w:rsidRPr="00E1099E">
        <w:rPr>
          <w:rFonts w:cs="Arial"/>
          <w:szCs w:val="22"/>
        </w:rPr>
        <w:t>(dále jen „občanský zákoník“)</w:t>
      </w:r>
    </w:p>
    <w:p w14:paraId="7E829E9B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740B8C34" w14:textId="76AABAF5" w:rsidR="009F3720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p w14:paraId="0ED3435D" w14:textId="77777777" w:rsidR="00F22BB4" w:rsidRPr="004D5F78" w:rsidRDefault="00F22BB4" w:rsidP="00AE2DC5">
      <w:pPr>
        <w:tabs>
          <w:tab w:val="left" w:pos="4820"/>
        </w:tabs>
        <w:jc w:val="center"/>
        <w:rPr>
          <w:rFonts w:cs="Arial"/>
          <w:szCs w:val="22"/>
        </w:rPr>
      </w:pPr>
    </w:p>
    <w:p w14:paraId="4DBDE97B" w14:textId="25D89649" w:rsidR="003374B1" w:rsidRDefault="003374B1" w:rsidP="003374B1">
      <w:pPr>
        <w:tabs>
          <w:tab w:val="left" w:pos="4253"/>
        </w:tabs>
        <w:spacing w:after="0"/>
        <w:jc w:val="both"/>
        <w:rPr>
          <w:rFonts w:cs="Arial"/>
          <w:b/>
        </w:rPr>
      </w:pPr>
      <w:r w:rsidRPr="00594BBC">
        <w:rPr>
          <w:rFonts w:cs="Arial"/>
          <w:b/>
        </w:rPr>
        <w:t>Objednatel</w:t>
      </w:r>
      <w:r>
        <w:rPr>
          <w:rFonts w:cs="Arial"/>
          <w:b/>
        </w:rPr>
        <w:t>em</w:t>
      </w:r>
      <w:r w:rsidRPr="00594BBC">
        <w:rPr>
          <w:rFonts w:cs="Arial"/>
          <w:b/>
        </w:rPr>
        <w:t xml:space="preserve">: </w:t>
      </w:r>
    </w:p>
    <w:p w14:paraId="09B2EC7A" w14:textId="77777777" w:rsidR="003374B1" w:rsidRPr="00594BBC" w:rsidRDefault="003374B1" w:rsidP="003374B1">
      <w:pPr>
        <w:tabs>
          <w:tab w:val="left" w:pos="4253"/>
        </w:tabs>
        <w:spacing w:after="0"/>
        <w:jc w:val="both"/>
        <w:rPr>
          <w:rFonts w:cs="Arial"/>
          <w:b/>
        </w:rPr>
      </w:pPr>
      <w:r w:rsidRPr="00594BBC">
        <w:rPr>
          <w:rFonts w:cs="Arial"/>
          <w:b/>
        </w:rPr>
        <w:t xml:space="preserve">                                                 </w:t>
      </w:r>
    </w:p>
    <w:p w14:paraId="3026C12A" w14:textId="77777777" w:rsidR="003374B1" w:rsidRDefault="003374B1" w:rsidP="003374B1">
      <w:pPr>
        <w:tabs>
          <w:tab w:val="left" w:pos="4253"/>
        </w:tabs>
        <w:spacing w:after="0"/>
        <w:jc w:val="both"/>
        <w:rPr>
          <w:rFonts w:cs="Arial"/>
          <w:b/>
        </w:rPr>
      </w:pPr>
      <w:r w:rsidRPr="00594BBC">
        <w:rPr>
          <w:rFonts w:cs="Arial"/>
          <w:b/>
        </w:rPr>
        <w:t xml:space="preserve">Česká </w:t>
      </w:r>
      <w:proofErr w:type="gramStart"/>
      <w:r w:rsidRPr="00594BBC">
        <w:rPr>
          <w:rFonts w:cs="Arial"/>
          <w:b/>
        </w:rPr>
        <w:t>republika - Státní</w:t>
      </w:r>
      <w:proofErr w:type="gramEnd"/>
      <w:r w:rsidRPr="00594BBC">
        <w:rPr>
          <w:rFonts w:cs="Arial"/>
          <w:b/>
        </w:rPr>
        <w:t xml:space="preserve"> pozemkový úřad</w:t>
      </w:r>
    </w:p>
    <w:p w14:paraId="59CD2E9D" w14:textId="77777777" w:rsidR="003374B1" w:rsidRPr="00594BBC" w:rsidRDefault="003374B1" w:rsidP="003374B1">
      <w:pPr>
        <w:tabs>
          <w:tab w:val="left" w:pos="4253"/>
        </w:tabs>
        <w:spacing w:after="0"/>
        <w:jc w:val="both"/>
        <w:rPr>
          <w:rFonts w:cs="Arial"/>
          <w:b/>
        </w:rPr>
      </w:pPr>
      <w:r>
        <w:rPr>
          <w:rFonts w:cs="Arial"/>
          <w:b/>
        </w:rPr>
        <w:t xml:space="preserve">Sídlo: </w:t>
      </w:r>
      <w:bookmarkStart w:id="1" w:name="_Hlk16772519"/>
      <w:r w:rsidRPr="00750EEE">
        <w:rPr>
          <w:rFonts w:cs="Arial"/>
        </w:rPr>
        <w:t>Husinecká 1024/</w:t>
      </w:r>
      <w:proofErr w:type="gramStart"/>
      <w:r w:rsidRPr="00750EEE">
        <w:rPr>
          <w:rFonts w:cs="Arial"/>
        </w:rPr>
        <w:t>11a</w:t>
      </w:r>
      <w:proofErr w:type="gramEnd"/>
      <w:r w:rsidRPr="00750EEE">
        <w:rPr>
          <w:rFonts w:cs="Arial"/>
        </w:rPr>
        <w:t>, 130 00 Praha 3</w:t>
      </w:r>
      <w:bookmarkEnd w:id="1"/>
      <w:r w:rsidRPr="00594BBC">
        <w:rPr>
          <w:rFonts w:cs="Arial"/>
          <w:b/>
        </w:rPr>
        <w:t xml:space="preserve"> </w:t>
      </w:r>
    </w:p>
    <w:p w14:paraId="2F822C61" w14:textId="77777777" w:rsidR="003374B1" w:rsidRPr="0083502E" w:rsidRDefault="003374B1" w:rsidP="003374B1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Arial"/>
          <w:bCs/>
          <w:snapToGrid w:val="0"/>
        </w:rPr>
      </w:pPr>
      <w:r w:rsidRPr="00594BBC">
        <w:rPr>
          <w:rFonts w:cs="Arial"/>
          <w:b/>
        </w:rPr>
        <w:t xml:space="preserve">Krajský pozemkový úřad </w:t>
      </w:r>
      <w:r w:rsidRPr="0083502E">
        <w:rPr>
          <w:rFonts w:cs="Arial"/>
          <w:b/>
        </w:rPr>
        <w:t>pro Zlínský kraj</w:t>
      </w:r>
    </w:p>
    <w:p w14:paraId="2FED5BEE" w14:textId="77777777" w:rsidR="003374B1" w:rsidRPr="00594BBC" w:rsidRDefault="003374B1" w:rsidP="003374B1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Arial"/>
          <w:b/>
        </w:rPr>
      </w:pPr>
      <w:r>
        <w:rPr>
          <w:rFonts w:cs="Arial"/>
          <w:b/>
        </w:rPr>
        <w:t xml:space="preserve">Adresa: </w:t>
      </w:r>
      <w:proofErr w:type="spellStart"/>
      <w:r>
        <w:rPr>
          <w:rFonts w:cs="Arial"/>
          <w:b/>
        </w:rPr>
        <w:t>Zarámí</w:t>
      </w:r>
      <w:proofErr w:type="spellEnd"/>
      <w:r>
        <w:rPr>
          <w:rFonts w:cs="Arial"/>
          <w:b/>
        </w:rPr>
        <w:t xml:space="preserve"> 88, 760 41 Zlín</w:t>
      </w:r>
    </w:p>
    <w:p w14:paraId="7C35E6E4" w14:textId="77777777" w:rsidR="00B2087C" w:rsidRDefault="003374B1" w:rsidP="003374B1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eastAsia="Lucida Sans Unicode" w:cs="Arial"/>
        </w:rPr>
      </w:pPr>
      <w:r w:rsidRPr="00594BBC">
        <w:rPr>
          <w:rFonts w:eastAsia="Lucida Sans Unicode" w:cs="Arial"/>
        </w:rPr>
        <w:t>zastoupený:</w:t>
      </w:r>
      <w:r w:rsidRPr="00594BBC">
        <w:rPr>
          <w:rFonts w:eastAsia="Lucida Sans Unicode" w:cs="Arial"/>
        </w:rPr>
        <w:tab/>
      </w:r>
      <w:r>
        <w:rPr>
          <w:rFonts w:eastAsia="Lucida Sans Unicode" w:cs="Arial"/>
        </w:rPr>
        <w:t xml:space="preserve">                                                    </w:t>
      </w:r>
      <w:r w:rsidRPr="0083502E">
        <w:rPr>
          <w:rFonts w:eastAsia="Lucida Sans Unicode" w:cs="Arial"/>
        </w:rPr>
        <w:t>Ing. Mladou Augustinovou, ředitelkou KPÚ</w:t>
      </w:r>
      <w:r w:rsidR="00B2087C">
        <w:rPr>
          <w:rFonts w:eastAsia="Lucida Sans Unicode" w:cs="Arial"/>
        </w:rPr>
        <w:t xml:space="preserve"> pro</w:t>
      </w:r>
    </w:p>
    <w:p w14:paraId="3FEC995F" w14:textId="30AD1CC8" w:rsidR="003374B1" w:rsidRPr="00594BBC" w:rsidRDefault="00B2087C" w:rsidP="00B2087C">
      <w:pPr>
        <w:overflowPunct w:val="0"/>
        <w:autoSpaceDE w:val="0"/>
        <w:autoSpaceDN w:val="0"/>
        <w:adjustRightInd w:val="0"/>
        <w:spacing w:after="0"/>
        <w:ind w:left="3828" w:firstLine="708"/>
        <w:jc w:val="both"/>
        <w:textAlignment w:val="baseline"/>
        <w:rPr>
          <w:rFonts w:eastAsia="Lucida Sans Unicode" w:cs="Arial"/>
          <w:color w:val="FF0000"/>
        </w:rPr>
      </w:pPr>
      <w:r>
        <w:rPr>
          <w:rFonts w:eastAsia="Lucida Sans Unicode" w:cs="Arial"/>
        </w:rPr>
        <w:t xml:space="preserve"> Zlínský kraj</w:t>
      </w:r>
    </w:p>
    <w:p w14:paraId="7E00D3E0" w14:textId="77777777" w:rsidR="00B2087C" w:rsidRDefault="003374B1" w:rsidP="00B2087C">
      <w:pPr>
        <w:widowControl w:val="0"/>
        <w:tabs>
          <w:tab w:val="left" w:pos="4678"/>
        </w:tabs>
        <w:suppressAutoHyphens/>
        <w:spacing w:after="0" w:line="240" w:lineRule="auto"/>
        <w:ind w:left="4536" w:hanging="4536"/>
        <w:jc w:val="both"/>
        <w:rPr>
          <w:rFonts w:eastAsia="Lucida Sans Unicode" w:cs="Arial"/>
        </w:rPr>
      </w:pPr>
      <w:r w:rsidRPr="00594BBC">
        <w:rPr>
          <w:rFonts w:eastAsia="Lucida Sans Unicode" w:cs="Arial"/>
        </w:rPr>
        <w:t>ve smluvních záležitostech oprávněn jednat:</w:t>
      </w:r>
      <w:r w:rsidRPr="00594BBC">
        <w:rPr>
          <w:rFonts w:eastAsia="Lucida Sans Unicode" w:cs="Arial"/>
        </w:rPr>
        <w:tab/>
      </w:r>
      <w:r>
        <w:rPr>
          <w:rFonts w:eastAsia="Lucida Sans Unicode" w:cs="Arial"/>
        </w:rPr>
        <w:t xml:space="preserve"> </w:t>
      </w:r>
      <w:r w:rsidRPr="00C829A8">
        <w:rPr>
          <w:rFonts w:eastAsia="Lucida Sans Unicode" w:cs="Arial"/>
        </w:rPr>
        <w:t>Ing. Mlada Augustinová, ředitelka KPÚ</w:t>
      </w:r>
      <w:r w:rsidR="00B2087C">
        <w:rPr>
          <w:rFonts w:eastAsia="Lucida Sans Unicode" w:cs="Arial"/>
        </w:rPr>
        <w:t xml:space="preserve"> pro </w:t>
      </w:r>
    </w:p>
    <w:p w14:paraId="72C4982B" w14:textId="4CE91898" w:rsidR="003374B1" w:rsidRPr="00594BBC" w:rsidRDefault="00B2087C" w:rsidP="00B2087C">
      <w:pPr>
        <w:widowControl w:val="0"/>
        <w:tabs>
          <w:tab w:val="left" w:pos="4678"/>
        </w:tabs>
        <w:suppressAutoHyphens/>
        <w:spacing w:after="0" w:line="240" w:lineRule="auto"/>
        <w:ind w:left="4536" w:hanging="4536"/>
        <w:jc w:val="both"/>
        <w:rPr>
          <w:rFonts w:eastAsia="Lucida Sans Unicode" w:cs="Arial"/>
        </w:rPr>
      </w:pPr>
      <w:r>
        <w:rPr>
          <w:rFonts w:eastAsia="Lucida Sans Unicode" w:cs="Arial"/>
        </w:rPr>
        <w:tab/>
        <w:t xml:space="preserve"> Zlínský kraj</w:t>
      </w:r>
      <w:r w:rsidR="003374B1" w:rsidRPr="00594BBC" w:rsidDel="00517EAA">
        <w:rPr>
          <w:rFonts w:eastAsia="Lucida Sans Unicode" w:cs="Arial"/>
          <w:highlight w:val="yellow"/>
        </w:rPr>
        <w:t xml:space="preserve"> </w:t>
      </w:r>
    </w:p>
    <w:p w14:paraId="7B0E8E79" w14:textId="5FD743AD" w:rsidR="003374B1" w:rsidRPr="0083502E" w:rsidRDefault="003374B1" w:rsidP="003374B1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jc w:val="both"/>
        <w:rPr>
          <w:rFonts w:eastAsia="Lucida Sans Unicode" w:cs="Arial"/>
          <w:snapToGrid w:val="0"/>
        </w:rPr>
      </w:pPr>
      <w:r w:rsidRPr="00594BBC">
        <w:rPr>
          <w:rFonts w:eastAsia="Lucida Sans Unicode" w:cs="Arial"/>
        </w:rPr>
        <w:t xml:space="preserve">v </w:t>
      </w:r>
      <w:r w:rsidRPr="00594BBC">
        <w:rPr>
          <w:rFonts w:eastAsia="Lucida Sans Unicode" w:cs="Arial"/>
          <w:snapToGrid w:val="0"/>
        </w:rPr>
        <w:t>technických záležitostech oprávněn jednat:</w:t>
      </w:r>
      <w:r w:rsidRPr="00594BBC">
        <w:rPr>
          <w:rFonts w:eastAsia="Lucida Sans Unicode" w:cs="Arial"/>
          <w:snapToGrid w:val="0"/>
        </w:rPr>
        <w:tab/>
      </w:r>
      <w:r>
        <w:rPr>
          <w:rFonts w:eastAsia="Lucida Sans Unicode" w:cs="Arial"/>
          <w:snapToGrid w:val="0"/>
        </w:rPr>
        <w:t xml:space="preserve"> </w:t>
      </w:r>
      <w:r w:rsidRPr="00FE3B45">
        <w:rPr>
          <w:rFonts w:eastAsia="Calibri" w:cs="Arial"/>
          <w:szCs w:val="22"/>
          <w:lang w:val="fr-FR"/>
        </w:rPr>
        <w:t>Ing. Radka Zábojníková, PhD.</w:t>
      </w:r>
      <w:r w:rsidRPr="0083502E">
        <w:rPr>
          <w:rFonts w:eastAsia="Lucida Sans Unicode" w:cs="Arial"/>
          <w:snapToGrid w:val="0"/>
        </w:rPr>
        <w:t>, vedoucí pobočky</w:t>
      </w:r>
    </w:p>
    <w:p w14:paraId="787CA4AD" w14:textId="03121D33" w:rsidR="003374B1" w:rsidRDefault="003374B1" w:rsidP="003374B1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jc w:val="both"/>
        <w:rPr>
          <w:rFonts w:eastAsia="Lucida Sans Unicode" w:cs="Arial"/>
          <w:snapToGrid w:val="0"/>
        </w:rPr>
      </w:pPr>
      <w:r w:rsidRPr="0083502E">
        <w:rPr>
          <w:rFonts w:eastAsia="Lucida Sans Unicode" w:cs="Arial"/>
          <w:snapToGrid w:val="0"/>
        </w:rPr>
        <w:tab/>
        <w:t xml:space="preserve"> </w:t>
      </w:r>
      <w:r>
        <w:rPr>
          <w:rFonts w:eastAsia="Lucida Sans Unicode" w:cs="Arial"/>
          <w:snapToGrid w:val="0"/>
        </w:rPr>
        <w:t>Kroměříž</w:t>
      </w:r>
    </w:p>
    <w:p w14:paraId="37CDBE70" w14:textId="5BE000AD" w:rsidR="003374B1" w:rsidRPr="00594BBC" w:rsidRDefault="003374B1" w:rsidP="003374B1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jc w:val="both"/>
        <w:rPr>
          <w:rFonts w:eastAsia="Lucida Sans Unicode" w:cs="Arial"/>
        </w:rPr>
      </w:pPr>
      <w:r>
        <w:rPr>
          <w:rFonts w:eastAsia="Lucida Sans Unicode" w:cs="Arial"/>
        </w:rPr>
        <w:tab/>
        <w:t xml:space="preserve"> Ing. Milan Vrtěl, odborný rada pobočky Kroměříž</w:t>
      </w:r>
    </w:p>
    <w:p w14:paraId="6B0FB171" w14:textId="0A4E1705" w:rsidR="003374B1" w:rsidRPr="00594BBC" w:rsidRDefault="003374B1" w:rsidP="003374B1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</w:rPr>
      </w:pPr>
      <w:r w:rsidRPr="00594BBC">
        <w:rPr>
          <w:rFonts w:eastAsia="Lucida Sans Unicode" w:cs="Arial"/>
        </w:rPr>
        <w:t>Tel.</w:t>
      </w:r>
      <w:r>
        <w:rPr>
          <w:rFonts w:eastAsia="Lucida Sans Unicode" w:cs="Arial"/>
        </w:rPr>
        <w:t xml:space="preserve"> / E-mail:</w:t>
      </w:r>
      <w:r w:rsidRPr="00594BBC">
        <w:rPr>
          <w:rFonts w:eastAsia="Lucida Sans Unicode" w:cs="Arial"/>
        </w:rPr>
        <w:tab/>
        <w:t>+420</w:t>
      </w:r>
      <w:r>
        <w:rPr>
          <w:rFonts w:eastAsia="Lucida Sans Unicode" w:cs="Arial"/>
        </w:rPr>
        <w:t> 725 900 182 / r.zabojnikova</w:t>
      </w:r>
      <w:r w:rsidRPr="00B1220F">
        <w:rPr>
          <w:rFonts w:eastAsia="Lucida Sans Unicode" w:cs="Arial"/>
        </w:rPr>
        <w:t>@spucr.cz</w:t>
      </w:r>
      <w:r w:rsidRPr="00594BBC">
        <w:rPr>
          <w:rFonts w:eastAsia="Lucida Sans Unicode" w:cs="Arial"/>
        </w:rPr>
        <w:tab/>
      </w:r>
      <w:r>
        <w:rPr>
          <w:color w:val="000000"/>
        </w:rPr>
        <w:t>+420</w:t>
      </w:r>
      <w:r w:rsidR="006935CA">
        <w:rPr>
          <w:color w:val="000000"/>
        </w:rPr>
        <w:t> </w:t>
      </w:r>
      <w:r>
        <w:rPr>
          <w:color w:val="000000"/>
        </w:rPr>
        <w:t>728</w:t>
      </w:r>
      <w:r w:rsidR="006935CA">
        <w:rPr>
          <w:color w:val="000000"/>
        </w:rPr>
        <w:t> </w:t>
      </w:r>
      <w:r>
        <w:rPr>
          <w:color w:val="000000"/>
        </w:rPr>
        <w:t>172</w:t>
      </w:r>
      <w:r w:rsidR="006935CA">
        <w:rPr>
          <w:color w:val="000000"/>
        </w:rPr>
        <w:t xml:space="preserve"> </w:t>
      </w:r>
      <w:r>
        <w:rPr>
          <w:color w:val="000000"/>
        </w:rPr>
        <w:t xml:space="preserve">236 </w:t>
      </w:r>
      <w:r>
        <w:rPr>
          <w:rFonts w:eastAsia="Lucida Sans Unicode" w:cs="Arial"/>
          <w:snapToGrid w:val="0"/>
        </w:rPr>
        <w:t>/ m.vrtel</w:t>
      </w:r>
      <w:r w:rsidRPr="00FD4A4C">
        <w:rPr>
          <w:rFonts w:eastAsia="Lucida Sans Unicode" w:cs="Arial"/>
          <w:snapToGrid w:val="0"/>
        </w:rPr>
        <w:t>@spucr.cz</w:t>
      </w:r>
      <w:r w:rsidRPr="00594BBC">
        <w:rPr>
          <w:rFonts w:eastAsia="Lucida Sans Unicode" w:cs="Arial"/>
        </w:rPr>
        <w:t xml:space="preserve"> </w:t>
      </w:r>
    </w:p>
    <w:p w14:paraId="54172553" w14:textId="77777777" w:rsidR="003374B1" w:rsidRPr="00594BBC" w:rsidRDefault="003374B1" w:rsidP="003374B1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</w:rPr>
      </w:pPr>
      <w:r w:rsidRPr="00E50B9D">
        <w:rPr>
          <w:rFonts w:eastAsia="Lucida Sans Unicode" w:cs="Arial"/>
        </w:rPr>
        <w:t xml:space="preserve">Osoba </w:t>
      </w:r>
      <w:proofErr w:type="spellStart"/>
      <w:r w:rsidRPr="00E50B9D">
        <w:rPr>
          <w:rFonts w:eastAsia="Lucida Sans Unicode" w:cs="Arial"/>
        </w:rPr>
        <w:t>administrující</w:t>
      </w:r>
      <w:proofErr w:type="spellEnd"/>
      <w:r w:rsidRPr="00E50B9D">
        <w:rPr>
          <w:rFonts w:eastAsia="Lucida Sans Unicode" w:cs="Arial"/>
        </w:rPr>
        <w:t xml:space="preserve"> veřejnou zakázku:</w:t>
      </w:r>
      <w:r>
        <w:rPr>
          <w:rFonts w:eastAsia="Lucida Sans Unicode" w:cs="Arial"/>
        </w:rPr>
        <w:t xml:space="preserve"> </w:t>
      </w:r>
      <w:r>
        <w:rPr>
          <w:rFonts w:eastAsia="Lucida Sans Unicode" w:cs="Arial"/>
        </w:rPr>
        <w:tab/>
        <w:t>Mgr. Kateřina Odložilíková</w:t>
      </w:r>
    </w:p>
    <w:p w14:paraId="16FFC2F0" w14:textId="77777777" w:rsidR="003374B1" w:rsidRPr="00594BBC" w:rsidRDefault="003374B1" w:rsidP="003374B1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</w:rPr>
      </w:pPr>
      <w:r w:rsidRPr="00594BBC">
        <w:rPr>
          <w:rFonts w:eastAsia="Lucida Sans Unicode" w:cs="Arial"/>
        </w:rPr>
        <w:t>ID DS:</w:t>
      </w:r>
      <w:r w:rsidRPr="00594BBC">
        <w:rPr>
          <w:rFonts w:eastAsia="Lucida Sans Unicode" w:cs="Arial"/>
        </w:rPr>
        <w:tab/>
        <w:t>z49per3</w:t>
      </w:r>
    </w:p>
    <w:p w14:paraId="6CE6263C" w14:textId="77777777" w:rsidR="003374B1" w:rsidRPr="00594BBC" w:rsidRDefault="003374B1" w:rsidP="003374B1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</w:rPr>
      </w:pPr>
      <w:r w:rsidRPr="00594BBC">
        <w:rPr>
          <w:rFonts w:eastAsia="Lucida Sans Unicode" w:cs="Arial"/>
        </w:rPr>
        <w:t>Bankovní spojení:</w:t>
      </w:r>
      <w:r w:rsidRPr="00594BBC">
        <w:rPr>
          <w:rFonts w:eastAsia="Lucida Sans Unicode" w:cs="Arial"/>
        </w:rPr>
        <w:tab/>
        <w:t xml:space="preserve">ČNB </w:t>
      </w:r>
      <w:r w:rsidRPr="00594BBC">
        <w:rPr>
          <w:rFonts w:eastAsia="Lucida Sans Unicode" w:cs="Arial"/>
        </w:rPr>
        <w:tab/>
      </w:r>
    </w:p>
    <w:p w14:paraId="5455BCB7" w14:textId="77777777" w:rsidR="003374B1" w:rsidRPr="00594BBC" w:rsidRDefault="003374B1" w:rsidP="003374B1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</w:rPr>
      </w:pPr>
      <w:r w:rsidRPr="00594BBC">
        <w:rPr>
          <w:rFonts w:eastAsia="Lucida Sans Unicode" w:cs="Arial"/>
          <w:bCs/>
        </w:rPr>
        <w:t>Číslo účtu:</w:t>
      </w:r>
      <w:r w:rsidRPr="00594BBC">
        <w:rPr>
          <w:rFonts w:eastAsia="Lucida Sans Unicode" w:cs="Arial"/>
          <w:bCs/>
        </w:rPr>
        <w:tab/>
        <w:t>3723001/0710</w:t>
      </w:r>
    </w:p>
    <w:p w14:paraId="78358820" w14:textId="77777777" w:rsidR="003374B1" w:rsidRPr="00594BBC" w:rsidRDefault="003374B1" w:rsidP="003374B1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</w:rPr>
      </w:pPr>
      <w:r w:rsidRPr="00594BBC">
        <w:rPr>
          <w:rFonts w:eastAsia="Lucida Sans Unicode" w:cs="Arial"/>
          <w:bCs/>
        </w:rPr>
        <w:t>IČO:</w:t>
      </w:r>
      <w:r w:rsidRPr="00594BBC">
        <w:rPr>
          <w:rFonts w:eastAsia="Lucida Sans Unicode" w:cs="Arial"/>
          <w:bCs/>
        </w:rPr>
        <w:tab/>
        <w:t xml:space="preserve">01312774                                                                 </w:t>
      </w:r>
    </w:p>
    <w:p w14:paraId="38B4370D" w14:textId="77777777" w:rsidR="003374B1" w:rsidRPr="00594BBC" w:rsidRDefault="003374B1" w:rsidP="003374B1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</w:rPr>
      </w:pPr>
      <w:r w:rsidRPr="00594BBC">
        <w:rPr>
          <w:rFonts w:eastAsia="Lucida Sans Unicode" w:cs="Arial"/>
          <w:bCs/>
        </w:rPr>
        <w:t>DIČ:</w:t>
      </w:r>
      <w:r w:rsidRPr="00594BBC">
        <w:rPr>
          <w:rFonts w:eastAsia="Lucida Sans Unicode" w:cs="Arial"/>
          <w:bCs/>
        </w:rPr>
        <w:tab/>
      </w:r>
      <w:r w:rsidRPr="00133FD7">
        <w:rPr>
          <w:rFonts w:eastAsia="Lucida Sans Unicode" w:cs="Arial"/>
          <w:bCs/>
        </w:rPr>
        <w:t>CZ01312774</w:t>
      </w:r>
      <w:r>
        <w:rPr>
          <w:rFonts w:eastAsia="Lucida Sans Unicode" w:cs="Arial"/>
          <w:bCs/>
        </w:rPr>
        <w:t xml:space="preserve"> </w:t>
      </w:r>
      <w:r w:rsidRPr="00594BBC">
        <w:rPr>
          <w:rFonts w:eastAsia="Lucida Sans Unicode" w:cs="Arial"/>
          <w:bCs/>
        </w:rPr>
        <w:t xml:space="preserve">není plátcem DPH </w:t>
      </w:r>
    </w:p>
    <w:p w14:paraId="74B0B846" w14:textId="77777777" w:rsidR="003374B1" w:rsidRDefault="003374B1" w:rsidP="003374B1">
      <w:pPr>
        <w:overflowPunct w:val="0"/>
        <w:autoSpaceDE w:val="0"/>
        <w:autoSpaceDN w:val="0"/>
        <w:adjustRightInd w:val="0"/>
        <w:spacing w:after="0"/>
        <w:ind w:firstLine="360"/>
        <w:jc w:val="both"/>
        <w:textAlignment w:val="baseline"/>
        <w:rPr>
          <w:rFonts w:cs="Arial"/>
        </w:rPr>
      </w:pPr>
    </w:p>
    <w:p w14:paraId="4C4A2B64" w14:textId="2A051CE7" w:rsidR="003374B1" w:rsidRDefault="003374B1" w:rsidP="003374B1">
      <w:pPr>
        <w:tabs>
          <w:tab w:val="left" w:pos="4253"/>
        </w:tabs>
        <w:spacing w:after="0"/>
        <w:jc w:val="both"/>
        <w:rPr>
          <w:rFonts w:cs="Arial"/>
          <w:snapToGrid w:val="0"/>
          <w:szCs w:val="22"/>
        </w:rPr>
      </w:pPr>
      <w:r w:rsidRPr="004D5F78">
        <w:rPr>
          <w:rFonts w:cs="Arial"/>
          <w:snapToGrid w:val="0"/>
          <w:szCs w:val="22"/>
        </w:rPr>
        <w:t>(dále jen jako „objednatel“)</w:t>
      </w:r>
    </w:p>
    <w:p w14:paraId="21329A78" w14:textId="77777777" w:rsidR="003374B1" w:rsidRPr="00594BBC" w:rsidRDefault="003374B1" w:rsidP="003374B1">
      <w:pPr>
        <w:tabs>
          <w:tab w:val="left" w:pos="4253"/>
        </w:tabs>
        <w:spacing w:after="0"/>
        <w:jc w:val="both"/>
        <w:rPr>
          <w:rFonts w:cs="Arial"/>
          <w:b/>
        </w:rPr>
      </w:pPr>
    </w:p>
    <w:p w14:paraId="546F77CA" w14:textId="77777777" w:rsidR="003374B1" w:rsidRPr="00594BBC" w:rsidRDefault="003374B1" w:rsidP="003374B1">
      <w:pPr>
        <w:spacing w:line="288" w:lineRule="auto"/>
        <w:rPr>
          <w:rFonts w:cs="Arial"/>
          <w:b/>
        </w:rPr>
      </w:pPr>
      <w:r w:rsidRPr="00594BBC">
        <w:rPr>
          <w:rFonts w:cs="Arial"/>
          <w:b/>
        </w:rPr>
        <w:t>a</w:t>
      </w:r>
    </w:p>
    <w:p w14:paraId="410E907E" w14:textId="77777777" w:rsidR="00B2087C" w:rsidRPr="004D5F78" w:rsidRDefault="00B2087C" w:rsidP="00B2087C">
      <w:pPr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Zhotovitelem</w:t>
      </w:r>
    </w:p>
    <w:p w14:paraId="66CA143A" w14:textId="77777777" w:rsidR="00B2087C" w:rsidRPr="004D5F78" w:rsidRDefault="00B2087C" w:rsidP="00B2087C">
      <w:pPr>
        <w:spacing w:after="0"/>
        <w:rPr>
          <w:rFonts w:cs="Arial"/>
          <w:b/>
          <w:bCs/>
          <w:snapToGrid w:val="0"/>
          <w:szCs w:val="22"/>
          <w:lang w:val="en-US"/>
        </w:rPr>
      </w:pPr>
      <w:proofErr w:type="spellStart"/>
      <w:r>
        <w:rPr>
          <w:rFonts w:cs="Arial"/>
          <w:b/>
          <w:bCs/>
          <w:snapToGrid w:val="0"/>
          <w:szCs w:val="22"/>
          <w:highlight w:val="yellow"/>
          <w:lang w:val="en-US"/>
        </w:rPr>
        <w:t>Jméno</w:t>
      </w:r>
      <w:proofErr w:type="spellEnd"/>
      <w:r>
        <w:rPr>
          <w:rFonts w:cs="Arial"/>
          <w:b/>
          <w:bCs/>
          <w:snapToGrid w:val="0"/>
          <w:szCs w:val="22"/>
          <w:highlight w:val="yellow"/>
          <w:lang w:val="en-US"/>
        </w:rPr>
        <w:t>/</w:t>
      </w:r>
      <w:proofErr w:type="spellStart"/>
      <w:r>
        <w:rPr>
          <w:rFonts w:cs="Arial"/>
          <w:b/>
          <w:bCs/>
          <w:snapToGrid w:val="0"/>
          <w:szCs w:val="22"/>
          <w:highlight w:val="yellow"/>
          <w:lang w:val="en-US"/>
        </w:rPr>
        <w:t>Název</w:t>
      </w:r>
      <w:proofErr w:type="spellEnd"/>
      <w:r>
        <w:rPr>
          <w:rFonts w:cs="Arial"/>
          <w:b/>
          <w:bCs/>
          <w:snapToGrid w:val="0"/>
          <w:szCs w:val="22"/>
          <w:highlight w:val="yellow"/>
          <w:lang w:val="en-US"/>
        </w:rPr>
        <w:t>:</w:t>
      </w:r>
      <w:r>
        <w:rPr>
          <w:rFonts w:cs="Arial"/>
          <w:b/>
          <w:bCs/>
          <w:snapToGrid w:val="0"/>
          <w:szCs w:val="22"/>
          <w:highlight w:val="yellow"/>
          <w:lang w:val="en-US"/>
        </w:rPr>
        <w:tab/>
      </w:r>
      <w:r>
        <w:rPr>
          <w:rFonts w:cs="Arial"/>
          <w:b/>
          <w:bCs/>
          <w:snapToGrid w:val="0"/>
          <w:szCs w:val="22"/>
          <w:highlight w:val="yellow"/>
          <w:lang w:val="en-US"/>
        </w:rPr>
        <w:tab/>
        <w:t xml:space="preserve">                               </w:t>
      </w:r>
      <w:proofErr w:type="gramStart"/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   </w:t>
      </w:r>
      <w:r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</w:t>
      </w:r>
      <w:proofErr w:type="gramEnd"/>
      <w:r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DOPLNIT]</w:t>
      </w:r>
    </w:p>
    <w:p w14:paraId="7176E8D5" w14:textId="77777777" w:rsidR="00B2087C" w:rsidRPr="004D5F78" w:rsidRDefault="00B2087C" w:rsidP="00B2087C">
      <w:pPr>
        <w:spacing w:after="0"/>
        <w:jc w:val="both"/>
        <w:rPr>
          <w:rFonts w:cs="Arial"/>
          <w:bCs/>
          <w:szCs w:val="22"/>
        </w:rPr>
      </w:pPr>
      <w:r w:rsidRPr="004D5F78">
        <w:rPr>
          <w:rFonts w:cs="Arial"/>
          <w:bCs/>
          <w:szCs w:val="22"/>
        </w:rPr>
        <w:t>Sídlo</w:t>
      </w:r>
      <w:r>
        <w:rPr>
          <w:rFonts w:cs="Arial"/>
          <w:bCs/>
          <w:szCs w:val="22"/>
        </w:rPr>
        <w:t>:</w:t>
      </w:r>
      <w:r>
        <w:rPr>
          <w:rFonts w:cs="Arial"/>
          <w:bCs/>
          <w:szCs w:val="22"/>
        </w:rPr>
        <w:tab/>
      </w:r>
      <w:r>
        <w:rPr>
          <w:rFonts w:cs="Arial"/>
          <w:bCs/>
          <w:szCs w:val="22"/>
        </w:rPr>
        <w:tab/>
      </w:r>
      <w:r>
        <w:rPr>
          <w:rFonts w:cs="Arial"/>
          <w:bCs/>
          <w:szCs w:val="22"/>
        </w:rPr>
        <w:tab/>
      </w:r>
      <w:r>
        <w:rPr>
          <w:rFonts w:cs="Arial"/>
          <w:bCs/>
          <w:szCs w:val="22"/>
        </w:rPr>
        <w:tab/>
      </w:r>
      <w:r>
        <w:rPr>
          <w:rFonts w:cs="Arial"/>
          <w:bCs/>
          <w:szCs w:val="22"/>
        </w:rPr>
        <w:tab/>
      </w:r>
      <w:r>
        <w:rPr>
          <w:rFonts w:cs="Arial"/>
          <w:bCs/>
          <w:szCs w:val="22"/>
        </w:rPr>
        <w:tab/>
      </w:r>
      <w:r>
        <w:rPr>
          <w:rFonts w:cs="Arial"/>
          <w:bCs/>
          <w:szCs w:val="22"/>
        </w:rPr>
        <w:tab/>
      </w:r>
      <w:r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79CF2591" w14:textId="77777777" w:rsidR="00B2087C" w:rsidRPr="004D5F78" w:rsidRDefault="00B2087C" w:rsidP="00B2087C">
      <w:pPr>
        <w:spacing w:after="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Zastoupený: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1AE124FD" w14:textId="77777777" w:rsidR="00B2087C" w:rsidRPr="004D5F78" w:rsidRDefault="00B2087C" w:rsidP="00B2087C">
      <w:pPr>
        <w:spacing w:after="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Ve smluvních záležitostech oprávněn jednat:</w:t>
      </w:r>
      <w:r>
        <w:rPr>
          <w:rFonts w:cs="Arial"/>
          <w:szCs w:val="22"/>
        </w:rPr>
        <w:tab/>
      </w:r>
      <w:r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4A54B462" w14:textId="77777777" w:rsidR="00B2087C" w:rsidRPr="004D5F78" w:rsidRDefault="00B2087C" w:rsidP="00B2087C">
      <w:pPr>
        <w:pStyle w:val="Zkladntext"/>
        <w:spacing w:after="0" w:line="240" w:lineRule="auto"/>
        <w:rPr>
          <w:rFonts w:cs="Arial"/>
          <w:szCs w:val="22"/>
        </w:rPr>
      </w:pPr>
      <w:r w:rsidRPr="004D5F78">
        <w:rPr>
          <w:rFonts w:cs="Arial"/>
          <w:b w:val="0"/>
          <w:szCs w:val="22"/>
        </w:rPr>
        <w:t>V technických záležitostech oprávněn jednat:</w:t>
      </w:r>
      <w:r>
        <w:rPr>
          <w:rFonts w:cs="Arial"/>
          <w:b w:val="0"/>
          <w:szCs w:val="22"/>
        </w:rPr>
        <w:tab/>
      </w:r>
      <w:r w:rsidRPr="002F6773">
        <w:rPr>
          <w:rFonts w:cs="Arial"/>
          <w:bCs/>
          <w:szCs w:val="22"/>
          <w:highlight w:val="yellow"/>
        </w:rPr>
        <w:t>[DOPLNIT]</w:t>
      </w:r>
    </w:p>
    <w:p w14:paraId="2E98EF77" w14:textId="77777777" w:rsidR="00B2087C" w:rsidRDefault="00B2087C" w:rsidP="00B2087C">
      <w:pPr>
        <w:spacing w:after="0"/>
        <w:rPr>
          <w:rFonts w:cs="Arial"/>
          <w:szCs w:val="22"/>
        </w:rPr>
      </w:pPr>
      <w:r>
        <w:rPr>
          <w:rFonts w:cs="Arial"/>
          <w:szCs w:val="22"/>
        </w:rPr>
        <w:t>Telefon: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2F6773">
        <w:rPr>
          <w:rFonts w:cs="Arial"/>
          <w:bCs/>
          <w:szCs w:val="22"/>
          <w:highlight w:val="yellow"/>
        </w:rPr>
        <w:t>[DOPLNIT]</w:t>
      </w:r>
    </w:p>
    <w:p w14:paraId="3C27763B" w14:textId="77777777" w:rsidR="00B2087C" w:rsidRDefault="00B2087C" w:rsidP="00B2087C">
      <w:pPr>
        <w:spacing w:after="0"/>
        <w:rPr>
          <w:rFonts w:cs="Arial"/>
          <w:szCs w:val="22"/>
        </w:rPr>
      </w:pPr>
      <w:r>
        <w:rPr>
          <w:rFonts w:cs="Arial"/>
          <w:szCs w:val="22"/>
        </w:rPr>
        <w:t>E-mail: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2F6773">
        <w:rPr>
          <w:rFonts w:cs="Arial"/>
          <w:bCs/>
          <w:szCs w:val="22"/>
          <w:highlight w:val="yellow"/>
        </w:rPr>
        <w:t>[DOPLNIT]</w:t>
      </w:r>
    </w:p>
    <w:p w14:paraId="50EF92A5" w14:textId="77777777" w:rsidR="00B2087C" w:rsidRDefault="00B2087C" w:rsidP="00B2087C">
      <w:pPr>
        <w:spacing w:after="0"/>
        <w:rPr>
          <w:rFonts w:cs="Arial"/>
          <w:szCs w:val="22"/>
        </w:rPr>
      </w:pPr>
      <w:r>
        <w:rPr>
          <w:rFonts w:cs="Arial"/>
          <w:szCs w:val="22"/>
        </w:rPr>
        <w:t>ID DS: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2F6773">
        <w:rPr>
          <w:rFonts w:cs="Arial"/>
          <w:bCs/>
          <w:szCs w:val="22"/>
          <w:highlight w:val="yellow"/>
        </w:rPr>
        <w:t>[DOPLNIT]</w:t>
      </w:r>
    </w:p>
    <w:p w14:paraId="11D99C49" w14:textId="77777777" w:rsidR="00B2087C" w:rsidRPr="002F6773" w:rsidRDefault="00B2087C" w:rsidP="00B2087C">
      <w:pPr>
        <w:spacing w:after="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Bankovní spojení: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644D55EA" w14:textId="77777777" w:rsidR="00B2087C" w:rsidRPr="004D5F78" w:rsidRDefault="00B2087C" w:rsidP="00B2087C">
      <w:pPr>
        <w:spacing w:after="0"/>
        <w:rPr>
          <w:rFonts w:cs="Arial"/>
          <w:szCs w:val="22"/>
        </w:rPr>
      </w:pPr>
      <w:r w:rsidRPr="004D5F78">
        <w:rPr>
          <w:rFonts w:cs="Arial"/>
          <w:szCs w:val="22"/>
        </w:rPr>
        <w:t>Číslo účtu: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05E5D118" w14:textId="77777777" w:rsidR="00B2087C" w:rsidRPr="002F6773" w:rsidRDefault="00B2087C" w:rsidP="00B2087C">
      <w:pPr>
        <w:spacing w:after="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IČ/DIČ: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>
        <w:rPr>
          <w:rFonts w:cs="Arial"/>
          <w:b/>
          <w:bCs/>
          <w:snapToGrid w:val="0"/>
          <w:szCs w:val="22"/>
          <w:highlight w:val="yellow"/>
        </w:rPr>
        <w:t xml:space="preserve"> je/není </w:t>
      </w:r>
      <w:proofErr w:type="spellStart"/>
      <w:r>
        <w:rPr>
          <w:rFonts w:cs="Arial"/>
          <w:b/>
          <w:bCs/>
          <w:snapToGrid w:val="0"/>
          <w:szCs w:val="22"/>
          <w:highlight w:val="yellow"/>
        </w:rPr>
        <w:t>platcem</w:t>
      </w:r>
      <w:proofErr w:type="spellEnd"/>
      <w:r>
        <w:rPr>
          <w:rFonts w:cs="Arial"/>
          <w:b/>
          <w:bCs/>
          <w:snapToGrid w:val="0"/>
          <w:szCs w:val="22"/>
          <w:highlight w:val="yellow"/>
        </w:rPr>
        <w:t xml:space="preserve"> DPH</w:t>
      </w:r>
    </w:p>
    <w:p w14:paraId="5665DA66" w14:textId="4DC1DA25" w:rsidR="00CB68CC" w:rsidRPr="002F6773" w:rsidRDefault="00CB68CC" w:rsidP="000651E8">
      <w:pPr>
        <w:spacing w:before="240" w:line="288" w:lineRule="auto"/>
        <w:ind w:right="-284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szCs w:val="22"/>
        </w:rPr>
        <w:lastRenderedPageBreak/>
        <w:t xml:space="preserve">Společnost je zapsaná v obchodním rejstříku vedeném u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4D5F78">
        <w:rPr>
          <w:rFonts w:cs="Arial"/>
          <w:szCs w:val="22"/>
        </w:rPr>
        <w:t>soudu v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4D5F78">
        <w:rPr>
          <w:rFonts w:cs="Arial"/>
          <w:szCs w:val="22"/>
        </w:rPr>
        <w:t>oddíl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2F6773">
        <w:rPr>
          <w:rFonts w:cs="Arial"/>
          <w:b/>
          <w:bCs/>
          <w:snapToGrid w:val="0"/>
          <w:szCs w:val="22"/>
        </w:rPr>
        <w:t>]</w:t>
      </w:r>
      <w:r w:rsidRPr="004D5F78">
        <w:rPr>
          <w:rFonts w:cs="Arial"/>
          <w:szCs w:val="22"/>
        </w:rPr>
        <w:t xml:space="preserve"> vložka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2F6773">
        <w:rPr>
          <w:rFonts w:cs="Arial"/>
          <w:b/>
          <w:bCs/>
          <w:snapToGrid w:val="0"/>
          <w:szCs w:val="22"/>
        </w:rPr>
        <w:t>.</w:t>
      </w:r>
    </w:p>
    <w:p w14:paraId="51F9FE2E" w14:textId="3F7ED4CE" w:rsidR="00126736" w:rsidRPr="004D5F78" w:rsidRDefault="004D5F78" w:rsidP="00126736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  <w:r w:rsidR="00126736" w:rsidRPr="004D5F78">
        <w:rPr>
          <w:rFonts w:cs="Arial"/>
          <w:snapToGrid w:val="0"/>
          <w:szCs w:val="22"/>
        </w:rPr>
        <w:t>(dále jen jako „zhotovitel“)</w:t>
      </w:r>
    </w:p>
    <w:p w14:paraId="3FF857E3" w14:textId="77777777" w:rsidR="00126736" w:rsidRPr="004D5F78" w:rsidRDefault="00126736" w:rsidP="000651E8">
      <w:pPr>
        <w:spacing w:before="240" w:line="288" w:lineRule="auto"/>
        <w:ind w:right="-284"/>
        <w:rPr>
          <w:rFonts w:cs="Arial"/>
          <w:szCs w:val="22"/>
        </w:rPr>
      </w:pPr>
    </w:p>
    <w:p w14:paraId="5E4F3F62" w14:textId="42700BB8" w:rsidR="004F64EF" w:rsidRPr="004D5F78" w:rsidRDefault="000475F1" w:rsidP="004F64EF">
      <w:pPr>
        <w:jc w:val="both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na veřejnou zakázku malého rozsahu </w:t>
      </w:r>
      <w:r w:rsidR="002921CB" w:rsidRPr="004D5F78">
        <w:rPr>
          <w:rFonts w:cs="Arial"/>
          <w:szCs w:val="22"/>
        </w:rPr>
        <w:t xml:space="preserve">s názvem </w:t>
      </w:r>
      <w:r w:rsidR="002921CB" w:rsidRPr="004D5F78">
        <w:rPr>
          <w:rFonts w:cs="Arial"/>
          <w:b/>
          <w:spacing w:val="8"/>
          <w:szCs w:val="22"/>
        </w:rPr>
        <w:t>„</w:t>
      </w:r>
      <w:r w:rsidR="00407D5A" w:rsidRPr="00407D5A">
        <w:rPr>
          <w:rFonts w:cs="Arial"/>
          <w:b/>
          <w:bCs/>
          <w:snapToGrid w:val="0"/>
          <w:szCs w:val="22"/>
        </w:rPr>
        <w:t xml:space="preserve">Projektová dokumentace „Hlavní polní cesta HC1 a interakční prvek IP3 v k. </w:t>
      </w:r>
      <w:proofErr w:type="spellStart"/>
      <w:r w:rsidR="00407D5A" w:rsidRPr="00407D5A">
        <w:rPr>
          <w:rFonts w:cs="Arial"/>
          <w:b/>
          <w:bCs/>
          <w:snapToGrid w:val="0"/>
          <w:szCs w:val="22"/>
        </w:rPr>
        <w:t>ú.</w:t>
      </w:r>
      <w:proofErr w:type="spellEnd"/>
      <w:r w:rsidR="00407D5A" w:rsidRPr="00407D5A">
        <w:rPr>
          <w:rFonts w:cs="Arial"/>
          <w:b/>
          <w:bCs/>
          <w:snapToGrid w:val="0"/>
          <w:szCs w:val="22"/>
        </w:rPr>
        <w:t xml:space="preserve"> Pačlavice</w:t>
      </w:r>
      <w:r w:rsidR="008A52EE" w:rsidRPr="004D5F78">
        <w:rPr>
          <w:rFonts w:cs="Arial"/>
          <w:b/>
          <w:spacing w:val="8"/>
          <w:szCs w:val="22"/>
        </w:rPr>
        <w:t xml:space="preserve">“, </w:t>
      </w:r>
      <w:r w:rsidR="00CF6E49" w:rsidRPr="004D5F78">
        <w:rPr>
          <w:rFonts w:cs="Arial"/>
          <w:szCs w:val="22"/>
        </w:rPr>
        <w:t xml:space="preserve">na základě výsledku výběrového </w:t>
      </w:r>
      <w:proofErr w:type="gramStart"/>
      <w:r w:rsidR="00CF6E49" w:rsidRPr="004D5F78">
        <w:rPr>
          <w:rFonts w:cs="Arial"/>
          <w:szCs w:val="22"/>
        </w:rPr>
        <w:t xml:space="preserve">řízení </w:t>
      </w:r>
      <w:r w:rsidR="004F64EF" w:rsidRPr="004D5F78">
        <w:rPr>
          <w:rFonts w:cs="Arial"/>
          <w:szCs w:val="22"/>
        </w:rPr>
        <w:t xml:space="preserve"> realizovaného</w:t>
      </w:r>
      <w:proofErr w:type="gramEnd"/>
      <w:r w:rsidR="004F64EF" w:rsidRPr="004D5F78">
        <w:rPr>
          <w:rFonts w:cs="Arial"/>
          <w:szCs w:val="22"/>
        </w:rPr>
        <w:t xml:space="preserve"> v souladu s příslušnými ustanoveními zákona č. 134/2016 Sb., o zadávání veřejných zakázek</w:t>
      </w:r>
      <w:r w:rsidR="006D5E6C" w:rsidRPr="00BA11E9">
        <w:rPr>
          <w:rFonts w:cs="Arial"/>
          <w:szCs w:val="22"/>
        </w:rPr>
        <w:t>, ve znění pozdějších předpisů</w:t>
      </w:r>
      <w:r w:rsidR="004F64EF" w:rsidRPr="004D5F78">
        <w:rPr>
          <w:rFonts w:cs="Arial"/>
          <w:szCs w:val="22"/>
        </w:rPr>
        <w:t xml:space="preserve"> (dále jen „ZZVZ“).</w:t>
      </w:r>
    </w:p>
    <w:p w14:paraId="7AD0CBC7" w14:textId="71EDD1E8" w:rsidR="004F64EF" w:rsidRPr="00B8338E" w:rsidRDefault="004F154E" w:rsidP="004F64EF">
      <w:pPr>
        <w:jc w:val="center"/>
        <w:rPr>
          <w:rFonts w:ascii="Times New Roman" w:hAnsi="Times New Roman"/>
          <w:b/>
          <w:szCs w:val="22"/>
        </w:rPr>
      </w:pPr>
      <w:r w:rsidRPr="004D5F78">
        <w:rPr>
          <w:rFonts w:cs="Arial"/>
          <w:szCs w:val="22"/>
        </w:rPr>
        <w:br/>
      </w:r>
      <w:r w:rsidR="004F64EF" w:rsidRPr="00B8338E">
        <w:rPr>
          <w:rFonts w:ascii="Times New Roman" w:hAnsi="Times New Roman"/>
          <w:b/>
          <w:szCs w:val="22"/>
        </w:rPr>
        <w:t>Čl.</w:t>
      </w:r>
      <w:r w:rsidR="00FE0914">
        <w:rPr>
          <w:rFonts w:ascii="Times New Roman" w:hAnsi="Times New Roman"/>
          <w:b/>
          <w:szCs w:val="22"/>
        </w:rPr>
        <w:t xml:space="preserve"> </w:t>
      </w:r>
      <w:r w:rsidR="004F64EF" w:rsidRPr="00B8338E">
        <w:rPr>
          <w:rFonts w:ascii="Times New Roman" w:hAnsi="Times New Roman"/>
          <w:b/>
          <w:szCs w:val="22"/>
        </w:rPr>
        <w:t>I</w:t>
      </w:r>
    </w:p>
    <w:p w14:paraId="538DD6A0" w14:textId="372695D8" w:rsidR="004F154E" w:rsidRPr="004D5F78" w:rsidRDefault="004F154E" w:rsidP="00B51571">
      <w:pPr>
        <w:spacing w:before="100" w:beforeAutospacing="1"/>
        <w:jc w:val="center"/>
        <w:rPr>
          <w:rFonts w:cs="Arial"/>
          <w:b/>
          <w:szCs w:val="22"/>
          <w:u w:val="single"/>
        </w:rPr>
      </w:pPr>
      <w:r w:rsidRPr="004D5F78">
        <w:rPr>
          <w:rFonts w:cs="Arial"/>
          <w:b/>
          <w:szCs w:val="22"/>
          <w:u w:val="single"/>
        </w:rPr>
        <w:t>Předmět a účel smlouvy</w:t>
      </w:r>
    </w:p>
    <w:p w14:paraId="036F8EE5" w14:textId="0BA5E491" w:rsidR="008665E9" w:rsidRPr="004D5F78" w:rsidRDefault="000F5BF7" w:rsidP="00DB32E6">
      <w:pPr>
        <w:pStyle w:val="l-L1"/>
        <w:keepNext w:val="0"/>
        <w:numPr>
          <w:ilvl w:val="1"/>
          <w:numId w:val="3"/>
        </w:numPr>
        <w:spacing w:before="100" w:beforeAutospacing="1" w:after="120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4D5F78">
        <w:rPr>
          <w:rStyle w:val="l-L2Char"/>
          <w:rFonts w:cs="Arial"/>
          <w:b w:val="0"/>
          <w:szCs w:val="22"/>
          <w:u w:val="none"/>
        </w:rPr>
        <w:t>ho povolení a pro provádění stavby</w:t>
      </w:r>
      <w:proofErr w:type="gramStart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4D5F78">
        <w:rPr>
          <w:rStyle w:val="l-L2Char"/>
          <w:rFonts w:cs="Arial"/>
          <w:b w:val="0"/>
          <w:szCs w:val="22"/>
          <w:u w:val="none"/>
        </w:rPr>
        <w:t xml:space="preserve"> (</w:t>
      </w:r>
      <w:proofErr w:type="gramEnd"/>
      <w:r w:rsidR="00655172" w:rsidRPr="004D5F78">
        <w:rPr>
          <w:rStyle w:val="l-L2Char"/>
          <w:rFonts w:cs="Arial"/>
          <w:b w:val="0"/>
          <w:szCs w:val="22"/>
          <w:u w:val="none"/>
        </w:rPr>
        <w:t>dále jen „projektová dokumentace“)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821DF" w:rsidRPr="009821DF">
        <w:rPr>
          <w:rStyle w:val="l-L2Char"/>
          <w:rFonts w:cs="Arial"/>
          <w:b w:val="0"/>
          <w:szCs w:val="22"/>
          <w:u w:val="none"/>
        </w:rPr>
        <w:t xml:space="preserve">včetně  provedení podrobného geotechnického průzkumu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69C9A7B4" w14:textId="0347010D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Název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 xml:space="preserve">stavby: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 </w:t>
      </w:r>
      <w:proofErr w:type="gramEnd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bookmarkStart w:id="2" w:name="_Hlk62456172"/>
      <w:proofErr w:type="spellStart"/>
      <w:r w:rsidR="003747E3" w:rsidRPr="003747E3">
        <w:rPr>
          <w:rFonts w:ascii="Arial" w:hAnsi="Arial" w:cs="Arial"/>
          <w:bCs/>
          <w:snapToGrid w:val="0"/>
          <w:szCs w:val="22"/>
          <w:u w:val="none"/>
          <w:lang w:val="en-US"/>
        </w:rPr>
        <w:t>Hlavní</w:t>
      </w:r>
      <w:proofErr w:type="spellEnd"/>
      <w:r w:rsidR="003747E3" w:rsidRPr="003747E3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3747E3" w:rsidRPr="003747E3">
        <w:rPr>
          <w:rFonts w:ascii="Arial" w:hAnsi="Arial" w:cs="Arial"/>
          <w:bCs/>
          <w:snapToGrid w:val="0"/>
          <w:szCs w:val="22"/>
          <w:u w:val="none"/>
          <w:lang w:val="en-US"/>
        </w:rPr>
        <w:t>polní</w:t>
      </w:r>
      <w:proofErr w:type="spellEnd"/>
      <w:r w:rsidR="003747E3" w:rsidRPr="003747E3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3747E3" w:rsidRPr="003747E3">
        <w:rPr>
          <w:rFonts w:ascii="Arial" w:hAnsi="Arial" w:cs="Arial"/>
          <w:bCs/>
          <w:snapToGrid w:val="0"/>
          <w:szCs w:val="22"/>
          <w:u w:val="none"/>
          <w:lang w:val="en-US"/>
        </w:rPr>
        <w:t>cesta</w:t>
      </w:r>
      <w:proofErr w:type="spellEnd"/>
      <w:r w:rsidR="003747E3" w:rsidRPr="003747E3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HC1 a </w:t>
      </w:r>
      <w:proofErr w:type="spellStart"/>
      <w:r w:rsidR="003747E3" w:rsidRPr="003747E3">
        <w:rPr>
          <w:rFonts w:ascii="Arial" w:hAnsi="Arial" w:cs="Arial"/>
          <w:bCs/>
          <w:snapToGrid w:val="0"/>
          <w:szCs w:val="22"/>
          <w:u w:val="none"/>
          <w:lang w:val="en-US"/>
        </w:rPr>
        <w:t>interakční</w:t>
      </w:r>
      <w:proofErr w:type="spellEnd"/>
      <w:r w:rsidR="003747E3" w:rsidRPr="003747E3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3747E3" w:rsidRPr="003747E3">
        <w:rPr>
          <w:rFonts w:ascii="Arial" w:hAnsi="Arial" w:cs="Arial"/>
          <w:bCs/>
          <w:snapToGrid w:val="0"/>
          <w:szCs w:val="22"/>
          <w:u w:val="none"/>
          <w:lang w:val="en-US"/>
        </w:rPr>
        <w:t>prvek</w:t>
      </w:r>
      <w:proofErr w:type="spellEnd"/>
      <w:r w:rsidR="003747E3" w:rsidRPr="003747E3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IP3 v k. ú. </w:t>
      </w:r>
      <w:proofErr w:type="spellStart"/>
      <w:r w:rsidR="003747E3" w:rsidRPr="003747E3">
        <w:rPr>
          <w:rFonts w:ascii="Arial" w:hAnsi="Arial" w:cs="Arial"/>
          <w:bCs/>
          <w:snapToGrid w:val="0"/>
          <w:szCs w:val="22"/>
          <w:u w:val="none"/>
          <w:lang w:val="en-US"/>
        </w:rPr>
        <w:t>Pačlavice</w:t>
      </w:r>
      <w:bookmarkEnd w:id="2"/>
      <w:proofErr w:type="spellEnd"/>
    </w:p>
    <w:p w14:paraId="20E141FE" w14:textId="51CA10AE" w:rsidR="00035F68" w:rsidRPr="004D5F78" w:rsidRDefault="008E133F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Místo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stavby: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  </w:t>
      </w:r>
      <w:proofErr w:type="gramEnd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bookmarkStart w:id="3" w:name="_Hlk62456188"/>
      <w:proofErr w:type="spellStart"/>
      <w:r w:rsidR="003747E3" w:rsidRPr="00E1099E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k.ú</w:t>
      </w:r>
      <w:proofErr w:type="spellEnd"/>
      <w:r w:rsidR="003747E3" w:rsidRPr="00E1099E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 xml:space="preserve">. </w:t>
      </w:r>
      <w:proofErr w:type="spellStart"/>
      <w:r w:rsidR="003747E3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Pačlavice</w:t>
      </w:r>
      <w:proofErr w:type="spellEnd"/>
      <w:r w:rsidR="003747E3" w:rsidRPr="00E1099E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 xml:space="preserve">, </w:t>
      </w:r>
      <w:proofErr w:type="spellStart"/>
      <w:r w:rsidR="003747E3" w:rsidRPr="00E1099E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okres</w:t>
      </w:r>
      <w:proofErr w:type="spellEnd"/>
      <w:r w:rsidR="003747E3" w:rsidRPr="00E1099E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3747E3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Kroměříž</w:t>
      </w:r>
      <w:proofErr w:type="spellEnd"/>
      <w:r w:rsidR="003747E3" w:rsidRPr="00E1099E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, kraj Zlínský</w:t>
      </w:r>
      <w:r w:rsidR="000F5BF7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bookmarkEnd w:id="3"/>
    </w:p>
    <w:p w14:paraId="5460038D" w14:textId="77777777" w:rsidR="003C1CC2" w:rsidRDefault="00035F6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Popis stavby:  </w:t>
      </w:r>
    </w:p>
    <w:p w14:paraId="2A42F927" w14:textId="77777777" w:rsidR="003C1CC2" w:rsidRPr="003C1CC2" w:rsidRDefault="003C1CC2" w:rsidP="003C1CC2">
      <w:pPr>
        <w:spacing w:after="0" w:line="240" w:lineRule="auto"/>
        <w:ind w:firstLine="709"/>
        <w:rPr>
          <w:rFonts w:eastAsia="MS Mincho" w:cs="Arial"/>
          <w:szCs w:val="20"/>
          <w:lang w:eastAsia="en-US"/>
        </w:rPr>
      </w:pPr>
      <w:r w:rsidRPr="003C1CC2">
        <w:rPr>
          <w:rFonts w:eastAsia="MS Mincho" w:cs="Arial"/>
          <w:szCs w:val="20"/>
          <w:lang w:eastAsia="en-US"/>
        </w:rPr>
        <w:t>Předmět díla bude rozdělen na stavební objekty:</w:t>
      </w:r>
    </w:p>
    <w:p w14:paraId="665D1DA4" w14:textId="77777777" w:rsidR="003C1CC2" w:rsidRPr="003C1CC2" w:rsidRDefault="003C1CC2" w:rsidP="003C1CC2">
      <w:pPr>
        <w:spacing w:after="0" w:line="240" w:lineRule="auto"/>
        <w:ind w:firstLine="709"/>
        <w:rPr>
          <w:rFonts w:eastAsia="MS Mincho" w:cs="Arial"/>
          <w:szCs w:val="20"/>
          <w:lang w:eastAsia="en-US"/>
        </w:rPr>
      </w:pPr>
      <w:r w:rsidRPr="003C1CC2">
        <w:rPr>
          <w:rFonts w:eastAsia="MS Mincho" w:cs="Arial"/>
          <w:szCs w:val="20"/>
          <w:lang w:eastAsia="en-US"/>
        </w:rPr>
        <w:t>SO 01 – Hlavní polní cesta HC1</w:t>
      </w:r>
    </w:p>
    <w:p w14:paraId="1D46F991" w14:textId="77777777" w:rsidR="003C1CC2" w:rsidRPr="003C1CC2" w:rsidRDefault="003C1CC2" w:rsidP="003C1CC2">
      <w:pPr>
        <w:spacing w:after="0" w:line="240" w:lineRule="auto"/>
        <w:ind w:firstLine="709"/>
        <w:rPr>
          <w:rFonts w:eastAsia="MS Mincho" w:cs="Arial"/>
          <w:szCs w:val="20"/>
          <w:lang w:eastAsia="en-US"/>
        </w:rPr>
      </w:pPr>
      <w:r w:rsidRPr="003C1CC2">
        <w:rPr>
          <w:rFonts w:eastAsia="MS Mincho" w:cs="Arial"/>
          <w:szCs w:val="20"/>
          <w:lang w:eastAsia="en-US"/>
        </w:rPr>
        <w:t>SO 02 – Interakční prvek IP3</w:t>
      </w:r>
    </w:p>
    <w:p w14:paraId="46E0F31C" w14:textId="77777777" w:rsidR="003C1CC2" w:rsidRPr="003C1CC2" w:rsidRDefault="003C1CC2" w:rsidP="003C1CC2">
      <w:pPr>
        <w:spacing w:before="60" w:after="0" w:line="280" w:lineRule="atLeast"/>
        <w:jc w:val="both"/>
        <w:rPr>
          <w:rFonts w:cs="Arial"/>
          <w:b/>
          <w:bCs/>
          <w:szCs w:val="22"/>
          <w:lang w:val="en-US"/>
        </w:rPr>
      </w:pPr>
      <w:r w:rsidRPr="003C1CC2">
        <w:rPr>
          <w:rFonts w:cs="Arial"/>
          <w:szCs w:val="22"/>
          <w:lang w:val="en-US"/>
        </w:rPr>
        <w:t xml:space="preserve">  </w:t>
      </w:r>
      <w:r w:rsidRPr="003C1CC2">
        <w:rPr>
          <w:rFonts w:cs="Arial"/>
          <w:szCs w:val="22"/>
          <w:lang w:val="en-US"/>
        </w:rPr>
        <w:tab/>
      </w:r>
      <w:proofErr w:type="gramStart"/>
      <w:r w:rsidRPr="003C1CC2">
        <w:rPr>
          <w:rFonts w:cs="Arial"/>
          <w:b/>
          <w:bCs/>
          <w:szCs w:val="22"/>
          <w:lang w:val="en-US"/>
        </w:rPr>
        <w:t>SO</w:t>
      </w:r>
      <w:proofErr w:type="gramEnd"/>
      <w:r w:rsidRPr="003C1CC2">
        <w:rPr>
          <w:rFonts w:cs="Arial"/>
          <w:b/>
          <w:bCs/>
          <w:szCs w:val="22"/>
          <w:lang w:val="en-US"/>
        </w:rPr>
        <w:t xml:space="preserve"> 01 </w:t>
      </w:r>
      <w:proofErr w:type="spellStart"/>
      <w:r w:rsidRPr="003C1CC2">
        <w:rPr>
          <w:rFonts w:cs="Arial"/>
          <w:b/>
          <w:bCs/>
          <w:szCs w:val="22"/>
          <w:lang w:val="en-US"/>
        </w:rPr>
        <w:t>Hlavní</w:t>
      </w:r>
      <w:proofErr w:type="spellEnd"/>
      <w:r w:rsidRPr="003C1CC2">
        <w:rPr>
          <w:rFonts w:cs="Arial"/>
          <w:b/>
          <w:bCs/>
          <w:szCs w:val="22"/>
          <w:lang w:val="en-US"/>
        </w:rPr>
        <w:t xml:space="preserve"> </w:t>
      </w:r>
      <w:proofErr w:type="spellStart"/>
      <w:r w:rsidRPr="003C1CC2">
        <w:rPr>
          <w:rFonts w:cs="Arial"/>
          <w:b/>
          <w:bCs/>
          <w:szCs w:val="22"/>
          <w:lang w:val="en-US"/>
        </w:rPr>
        <w:t>polní</w:t>
      </w:r>
      <w:proofErr w:type="spellEnd"/>
      <w:r w:rsidRPr="003C1CC2">
        <w:rPr>
          <w:rFonts w:cs="Arial"/>
          <w:b/>
          <w:bCs/>
          <w:szCs w:val="22"/>
          <w:lang w:val="en-US"/>
        </w:rPr>
        <w:t xml:space="preserve"> </w:t>
      </w:r>
      <w:proofErr w:type="spellStart"/>
      <w:r w:rsidRPr="003C1CC2">
        <w:rPr>
          <w:rFonts w:cs="Arial"/>
          <w:b/>
          <w:bCs/>
          <w:szCs w:val="22"/>
          <w:lang w:val="en-US"/>
        </w:rPr>
        <w:t>cesta</w:t>
      </w:r>
      <w:proofErr w:type="spellEnd"/>
      <w:r w:rsidRPr="003C1CC2">
        <w:rPr>
          <w:rFonts w:cs="Arial"/>
          <w:b/>
          <w:bCs/>
          <w:szCs w:val="22"/>
          <w:lang w:val="en-US"/>
        </w:rPr>
        <w:t xml:space="preserve"> HC1</w:t>
      </w:r>
    </w:p>
    <w:p w14:paraId="1A819268" w14:textId="77777777" w:rsidR="003747E3" w:rsidRPr="003747E3" w:rsidRDefault="003747E3" w:rsidP="003747E3">
      <w:pPr>
        <w:autoSpaceDE w:val="0"/>
        <w:autoSpaceDN w:val="0"/>
        <w:adjustRightInd w:val="0"/>
        <w:spacing w:before="120" w:line="240" w:lineRule="auto"/>
        <w:ind w:left="709"/>
        <w:jc w:val="both"/>
        <w:rPr>
          <w:rFonts w:eastAsia="MS Mincho" w:cs="Arial"/>
          <w:bCs/>
          <w:lang w:eastAsia="en-US"/>
        </w:rPr>
      </w:pPr>
      <w:bookmarkStart w:id="4" w:name="_Hlk62456206"/>
      <w:r w:rsidRPr="003747E3">
        <w:rPr>
          <w:rFonts w:eastAsia="MS Mincho" w:cs="Arial"/>
          <w:bCs/>
          <w:lang w:eastAsia="en-US"/>
        </w:rPr>
        <w:t xml:space="preserve">Jedná se o navrženou zpevněnou cestu, která začíná na jihovýchodní hranici intravilánu Pačlavic napojením na silnici II/428, vede severním směrem a je ukončena napojením na silnici III/42813. Cesta je navržena jako </w:t>
      </w:r>
      <w:proofErr w:type="spellStart"/>
      <w:r w:rsidRPr="003747E3">
        <w:rPr>
          <w:rFonts w:eastAsia="MS Mincho" w:cs="Arial"/>
          <w:bCs/>
          <w:lang w:eastAsia="en-US"/>
        </w:rPr>
        <w:t>jednopruhá</w:t>
      </w:r>
      <w:proofErr w:type="spellEnd"/>
      <w:r w:rsidRPr="003747E3">
        <w:rPr>
          <w:rFonts w:eastAsia="MS Mincho" w:cs="Arial"/>
          <w:bCs/>
          <w:lang w:eastAsia="en-US"/>
        </w:rPr>
        <w:t xml:space="preserve">, kategorie P 5,5/30 – 4,5 m šířka vozovky a 2 x 0,5 m krajnice; návrhová rychlost 30 km/h. Cesta je navržena s drenáží. Délka cesty HC1 je 1887 m. </w:t>
      </w:r>
    </w:p>
    <w:p w14:paraId="77DA605E" w14:textId="77777777" w:rsidR="003747E3" w:rsidRPr="003747E3" w:rsidRDefault="003747E3" w:rsidP="003747E3">
      <w:pPr>
        <w:autoSpaceDE w:val="0"/>
        <w:autoSpaceDN w:val="0"/>
        <w:adjustRightInd w:val="0"/>
        <w:spacing w:before="120" w:line="240" w:lineRule="auto"/>
        <w:ind w:left="709"/>
        <w:jc w:val="both"/>
        <w:rPr>
          <w:rFonts w:eastAsia="MS Mincho" w:cs="Arial"/>
          <w:bCs/>
          <w:lang w:eastAsia="en-US"/>
        </w:rPr>
      </w:pPr>
      <w:r w:rsidRPr="003747E3">
        <w:rPr>
          <w:rFonts w:eastAsia="MS Mincho" w:cs="Arial"/>
          <w:bCs/>
          <w:lang w:eastAsia="en-US"/>
        </w:rPr>
        <w:t xml:space="preserve">Směrově řešení – Cesta začíná napojením na silnici II/428 stávajícím sjezdem u jihozápadní hranice intravilánu. Vede severním směrem lokalitami U Kratochvíle, U Prasklic, Za zahradami a Padělky a je ukončena na severním okraji obvodu </w:t>
      </w:r>
      <w:proofErr w:type="spellStart"/>
      <w:r w:rsidRPr="003747E3">
        <w:rPr>
          <w:rFonts w:eastAsia="MS Mincho" w:cs="Arial"/>
          <w:bCs/>
          <w:lang w:eastAsia="en-US"/>
        </w:rPr>
        <w:t>KoPÚ</w:t>
      </w:r>
      <w:proofErr w:type="spellEnd"/>
      <w:r w:rsidRPr="003747E3">
        <w:rPr>
          <w:rFonts w:eastAsia="MS Mincho" w:cs="Arial"/>
          <w:bCs/>
          <w:lang w:eastAsia="en-US"/>
        </w:rPr>
        <w:t xml:space="preserve"> napojením na silnici III/42813 západně od Prasklic.</w:t>
      </w:r>
    </w:p>
    <w:p w14:paraId="0FAFE605" w14:textId="77777777" w:rsidR="003747E3" w:rsidRPr="003747E3" w:rsidRDefault="003747E3" w:rsidP="003747E3">
      <w:pPr>
        <w:autoSpaceDE w:val="0"/>
        <w:autoSpaceDN w:val="0"/>
        <w:adjustRightInd w:val="0"/>
        <w:spacing w:before="120" w:line="240" w:lineRule="auto"/>
        <w:ind w:left="709"/>
        <w:jc w:val="both"/>
        <w:rPr>
          <w:rFonts w:eastAsia="MS Mincho" w:cs="Arial"/>
          <w:bCs/>
          <w:lang w:eastAsia="en-US"/>
        </w:rPr>
      </w:pPr>
      <w:r w:rsidRPr="003747E3">
        <w:rPr>
          <w:rFonts w:eastAsia="MS Mincho" w:cs="Arial"/>
          <w:bCs/>
          <w:lang w:eastAsia="en-US"/>
        </w:rPr>
        <w:t xml:space="preserve">Na cestě jsou navrženy čtyři výhybny (V1, V2, V3 a V4) umístěné ve staničení 0,355 </w:t>
      </w:r>
      <w:proofErr w:type="gramStart"/>
      <w:r w:rsidRPr="003747E3">
        <w:rPr>
          <w:rFonts w:eastAsia="MS Mincho" w:cs="Arial"/>
          <w:bCs/>
          <w:lang w:eastAsia="en-US"/>
        </w:rPr>
        <w:t>km ,</w:t>
      </w:r>
      <w:proofErr w:type="gramEnd"/>
      <w:r w:rsidRPr="003747E3">
        <w:rPr>
          <w:rFonts w:eastAsia="MS Mincho" w:cs="Arial"/>
          <w:bCs/>
          <w:lang w:eastAsia="en-US"/>
        </w:rPr>
        <w:t xml:space="preserve"> 0,710 km, 1,080 km a 1,500 km (střed výhybny). Výhybny jsou navrženy 20 m dlouhé s rozšířením vozovky o 2 metry a s náběhy 1:3, což odpovídá délce 6 m. Rozšíření jízdního pásu ve směrových obloucích bylo řešeno pro rozvor náprav c=6 m. Povrch vozovky je odvodněn jednostranným příčným sklonem </w:t>
      </w:r>
      <w:proofErr w:type="gramStart"/>
      <w:r w:rsidRPr="003747E3">
        <w:rPr>
          <w:rFonts w:eastAsia="MS Mincho" w:cs="Arial"/>
          <w:bCs/>
          <w:lang w:eastAsia="en-US"/>
        </w:rPr>
        <w:t>2,5%</w:t>
      </w:r>
      <w:proofErr w:type="gramEnd"/>
      <w:r w:rsidRPr="003747E3">
        <w:rPr>
          <w:rFonts w:eastAsia="MS Mincho" w:cs="Arial"/>
          <w:bCs/>
          <w:lang w:eastAsia="en-US"/>
        </w:rPr>
        <w:t>. Zemní pláň cesty je odvodněna pomocí vsakovací drenáže 0,2 m pod úroveň pláně po pravé straně cesty, která bude zachycovat jak vsáknuté povrchové vody z vozovky, tak podzemní vody. Přebytek povrchové vody bude vsakován do přilehlého pásu IP 3.</w:t>
      </w:r>
    </w:p>
    <w:p w14:paraId="6A1808A2" w14:textId="77777777" w:rsidR="003747E3" w:rsidRPr="003747E3" w:rsidRDefault="003747E3" w:rsidP="003747E3">
      <w:pPr>
        <w:autoSpaceDE w:val="0"/>
        <w:autoSpaceDN w:val="0"/>
        <w:adjustRightInd w:val="0"/>
        <w:spacing w:before="120" w:line="240" w:lineRule="auto"/>
        <w:ind w:left="709"/>
        <w:jc w:val="both"/>
        <w:rPr>
          <w:rFonts w:eastAsia="MS Mincho" w:cs="Arial"/>
          <w:bCs/>
          <w:lang w:eastAsia="en-US"/>
        </w:rPr>
      </w:pPr>
      <w:r w:rsidRPr="003747E3">
        <w:rPr>
          <w:rFonts w:eastAsia="MS Mincho" w:cs="Arial"/>
          <w:bCs/>
          <w:lang w:eastAsia="en-US"/>
        </w:rPr>
        <w:t xml:space="preserve">Výškové </w:t>
      </w:r>
      <w:proofErr w:type="gramStart"/>
      <w:r w:rsidRPr="003747E3">
        <w:rPr>
          <w:rFonts w:eastAsia="MS Mincho" w:cs="Arial"/>
          <w:bCs/>
          <w:lang w:eastAsia="en-US"/>
        </w:rPr>
        <w:t>řešení - niveleta</w:t>
      </w:r>
      <w:proofErr w:type="gramEnd"/>
      <w:r w:rsidRPr="003747E3">
        <w:rPr>
          <w:rFonts w:eastAsia="MS Mincho" w:cs="Arial"/>
          <w:bCs/>
          <w:lang w:eastAsia="en-US"/>
        </w:rPr>
        <w:t xml:space="preserve"> cesty je navržena tak, aby co nejvíce kopírovala terén a aby byl zajištěn přístup na přilehlé pozemky. Maximální sklon je </w:t>
      </w:r>
      <w:proofErr w:type="gramStart"/>
      <w:r w:rsidRPr="003747E3">
        <w:rPr>
          <w:rFonts w:eastAsia="MS Mincho" w:cs="Arial"/>
          <w:bCs/>
          <w:lang w:eastAsia="en-US"/>
        </w:rPr>
        <w:t>4,22%</w:t>
      </w:r>
      <w:proofErr w:type="gramEnd"/>
      <w:r w:rsidRPr="003747E3">
        <w:rPr>
          <w:rFonts w:eastAsia="MS Mincho" w:cs="Arial"/>
          <w:bCs/>
          <w:lang w:eastAsia="en-US"/>
        </w:rPr>
        <w:t xml:space="preserve"> a minimální sklon je 0,40%. Při napojení na silnici III/42813 je navržen příčný žlab Z1 zabraňující nátoku vody na komunikaci. Vody ze žlabu budou svedeny do zasakovacího drénu s možným odlehčením do IP3.</w:t>
      </w:r>
    </w:p>
    <w:p w14:paraId="79BD13EE" w14:textId="77777777" w:rsidR="00EE1444" w:rsidRDefault="003747E3" w:rsidP="003747E3">
      <w:pPr>
        <w:autoSpaceDE w:val="0"/>
        <w:autoSpaceDN w:val="0"/>
        <w:adjustRightInd w:val="0"/>
        <w:spacing w:before="120" w:line="240" w:lineRule="auto"/>
        <w:ind w:left="709"/>
        <w:jc w:val="both"/>
        <w:rPr>
          <w:rFonts w:eastAsia="MS Mincho" w:cs="Arial"/>
          <w:bCs/>
          <w:lang w:eastAsia="en-US"/>
        </w:rPr>
      </w:pPr>
      <w:r w:rsidRPr="003747E3">
        <w:rPr>
          <w:rFonts w:eastAsia="MS Mincho" w:cs="Arial"/>
          <w:bCs/>
          <w:lang w:eastAsia="en-US"/>
        </w:rPr>
        <w:t xml:space="preserve">V celé délce cesty je navržen povrch asfaltový. </w:t>
      </w:r>
    </w:p>
    <w:p w14:paraId="63307B36" w14:textId="32E831C1" w:rsidR="00EE1444" w:rsidRPr="00AC450F" w:rsidRDefault="00EE1444" w:rsidP="00EE144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cs="Arial"/>
          <w:bCs/>
          <w:color w:val="000000"/>
          <w:szCs w:val="22"/>
          <w:lang w:eastAsia="x-none"/>
        </w:rPr>
      </w:pPr>
      <w:r w:rsidRPr="00AC450F">
        <w:rPr>
          <w:rFonts w:cs="Arial"/>
          <w:bCs/>
          <w:szCs w:val="22"/>
          <w:lang w:eastAsia="x-none"/>
        </w:rPr>
        <w:lastRenderedPageBreak/>
        <w:t>Konstrukční vrstvy vozovky:</w:t>
      </w:r>
    </w:p>
    <w:p w14:paraId="55F3A04E" w14:textId="77777777" w:rsidR="00EE1444" w:rsidRPr="00AC450F" w:rsidRDefault="00EE1444" w:rsidP="00EE144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cs="Arial"/>
          <w:bCs/>
          <w:szCs w:val="22"/>
          <w:lang w:eastAsia="x-none"/>
        </w:rPr>
      </w:pPr>
      <w:r w:rsidRPr="00AC450F">
        <w:rPr>
          <w:rFonts w:cs="Arial"/>
          <w:bCs/>
          <w:szCs w:val="22"/>
          <w:lang w:eastAsia="x-none"/>
        </w:rPr>
        <w:t>Asfaltový beton pro obrusnou vrstvu</w:t>
      </w:r>
      <w:r w:rsidRPr="00AC450F">
        <w:rPr>
          <w:rFonts w:cs="Arial"/>
          <w:bCs/>
          <w:szCs w:val="22"/>
          <w:lang w:eastAsia="x-none"/>
        </w:rPr>
        <w:tab/>
      </w:r>
      <w:r w:rsidRPr="00AC450F">
        <w:rPr>
          <w:rFonts w:cs="Arial"/>
          <w:bCs/>
          <w:szCs w:val="22"/>
          <w:lang w:eastAsia="x-none"/>
        </w:rPr>
        <w:tab/>
      </w:r>
      <w:r w:rsidRPr="00AC450F">
        <w:rPr>
          <w:rFonts w:cs="Arial"/>
          <w:bCs/>
          <w:szCs w:val="22"/>
          <w:lang w:eastAsia="x-none"/>
        </w:rPr>
        <w:tab/>
        <w:t>ACO 11</w:t>
      </w:r>
      <w:proofErr w:type="gramStart"/>
      <w:r w:rsidRPr="00AC450F">
        <w:rPr>
          <w:rFonts w:cs="Arial"/>
          <w:bCs/>
          <w:szCs w:val="22"/>
          <w:lang w:eastAsia="x-none"/>
        </w:rPr>
        <w:tab/>
        <w:t xml:space="preserve">  40</w:t>
      </w:r>
      <w:proofErr w:type="gramEnd"/>
      <w:r w:rsidRPr="00AC450F">
        <w:rPr>
          <w:rFonts w:cs="Arial"/>
          <w:bCs/>
          <w:szCs w:val="22"/>
          <w:lang w:eastAsia="x-none"/>
        </w:rPr>
        <w:t> mm</w:t>
      </w:r>
    </w:p>
    <w:p w14:paraId="7E59BA6E" w14:textId="4E80B448" w:rsidR="00EE1444" w:rsidRPr="00AC450F" w:rsidRDefault="00EE1444" w:rsidP="00EE144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cs="Arial"/>
          <w:bCs/>
          <w:szCs w:val="22"/>
          <w:lang w:eastAsia="x-none"/>
        </w:rPr>
      </w:pPr>
      <w:r w:rsidRPr="00AC450F">
        <w:rPr>
          <w:rFonts w:cs="Arial"/>
          <w:bCs/>
          <w:szCs w:val="22"/>
          <w:lang w:eastAsia="x-none"/>
        </w:rPr>
        <w:t>Asfaltový beton pro podkladní vrstvu</w:t>
      </w:r>
      <w:r w:rsidRPr="00AC450F">
        <w:rPr>
          <w:rFonts w:cs="Arial"/>
          <w:bCs/>
          <w:szCs w:val="22"/>
          <w:lang w:eastAsia="x-none"/>
        </w:rPr>
        <w:tab/>
      </w:r>
      <w:r w:rsidRPr="00AC450F">
        <w:rPr>
          <w:rFonts w:cs="Arial"/>
          <w:bCs/>
          <w:szCs w:val="22"/>
          <w:lang w:eastAsia="x-none"/>
        </w:rPr>
        <w:tab/>
        <w:t>ACP 16+</w:t>
      </w:r>
      <w:proofErr w:type="gramStart"/>
      <w:r w:rsidRPr="00AC450F">
        <w:rPr>
          <w:rFonts w:cs="Arial"/>
          <w:bCs/>
          <w:szCs w:val="22"/>
          <w:lang w:eastAsia="x-none"/>
        </w:rPr>
        <w:tab/>
        <w:t xml:space="preserve">  50</w:t>
      </w:r>
      <w:proofErr w:type="gramEnd"/>
      <w:r w:rsidRPr="00AC450F">
        <w:rPr>
          <w:rFonts w:cs="Arial"/>
          <w:bCs/>
          <w:szCs w:val="22"/>
          <w:lang w:eastAsia="x-none"/>
        </w:rPr>
        <w:t> mm</w:t>
      </w:r>
    </w:p>
    <w:p w14:paraId="535215F4" w14:textId="3A911DA6" w:rsidR="00EE1444" w:rsidRPr="00AC450F" w:rsidRDefault="00EE1444" w:rsidP="00EE144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cs="Arial"/>
          <w:bCs/>
          <w:szCs w:val="22"/>
          <w:u w:val="single"/>
          <w:lang w:eastAsia="x-none"/>
        </w:rPr>
      </w:pPr>
      <w:r w:rsidRPr="00AC450F">
        <w:rPr>
          <w:rFonts w:cs="Arial"/>
          <w:bCs/>
          <w:szCs w:val="22"/>
          <w:lang w:eastAsia="x-none"/>
        </w:rPr>
        <w:t>Vibrovaný štěrk (ČSN 73 6126-2)</w:t>
      </w:r>
      <w:r w:rsidRPr="00AC450F">
        <w:rPr>
          <w:rFonts w:cs="Arial"/>
          <w:bCs/>
          <w:szCs w:val="22"/>
          <w:lang w:eastAsia="x-none"/>
        </w:rPr>
        <w:tab/>
      </w:r>
      <w:r w:rsidRPr="00AC450F">
        <w:rPr>
          <w:rFonts w:cs="Arial"/>
          <w:bCs/>
          <w:szCs w:val="22"/>
          <w:lang w:eastAsia="x-none"/>
        </w:rPr>
        <w:tab/>
      </w:r>
      <w:r w:rsidRPr="00AC450F">
        <w:rPr>
          <w:rFonts w:cs="Arial"/>
          <w:bCs/>
          <w:szCs w:val="22"/>
          <w:lang w:eastAsia="x-none"/>
        </w:rPr>
        <w:tab/>
        <w:t xml:space="preserve">VŠ </w:t>
      </w:r>
      <w:r w:rsidRPr="00AC450F">
        <w:rPr>
          <w:rFonts w:cs="Arial"/>
          <w:bCs/>
          <w:szCs w:val="22"/>
          <w:lang w:eastAsia="x-none"/>
        </w:rPr>
        <w:tab/>
      </w:r>
      <w:r w:rsidRPr="00AC450F">
        <w:rPr>
          <w:rFonts w:cs="Arial"/>
          <w:bCs/>
          <w:szCs w:val="22"/>
          <w:lang w:eastAsia="x-none"/>
        </w:rPr>
        <w:tab/>
        <w:t>150 mm</w:t>
      </w:r>
    </w:p>
    <w:p w14:paraId="0F21258F" w14:textId="77777777" w:rsidR="00EE1444" w:rsidRPr="00AC450F" w:rsidRDefault="00EE1444" w:rsidP="00EE144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cs="Arial"/>
          <w:b/>
          <w:bCs/>
          <w:szCs w:val="22"/>
          <w:lang w:eastAsia="x-none"/>
        </w:rPr>
      </w:pPr>
      <w:r w:rsidRPr="00AC450F">
        <w:rPr>
          <w:rFonts w:cs="Arial"/>
          <w:bCs/>
          <w:szCs w:val="22"/>
          <w:lang w:eastAsia="x-none"/>
        </w:rPr>
        <w:t>Štěrkodrť (ČSN 73 6126-1)</w:t>
      </w:r>
      <w:r w:rsidRPr="00AC450F">
        <w:rPr>
          <w:rFonts w:cs="Arial"/>
          <w:bCs/>
          <w:szCs w:val="22"/>
          <w:lang w:eastAsia="x-none"/>
        </w:rPr>
        <w:tab/>
      </w:r>
      <w:r w:rsidRPr="00AC450F">
        <w:rPr>
          <w:rFonts w:cs="Arial"/>
          <w:bCs/>
          <w:szCs w:val="22"/>
          <w:lang w:eastAsia="x-none"/>
        </w:rPr>
        <w:tab/>
      </w:r>
      <w:r w:rsidRPr="00AC450F">
        <w:rPr>
          <w:rFonts w:cs="Arial"/>
          <w:bCs/>
          <w:szCs w:val="22"/>
          <w:lang w:eastAsia="x-none"/>
        </w:rPr>
        <w:tab/>
      </w:r>
      <w:r w:rsidRPr="00AC450F">
        <w:rPr>
          <w:rFonts w:cs="Arial"/>
          <w:bCs/>
          <w:szCs w:val="22"/>
          <w:lang w:eastAsia="x-none"/>
        </w:rPr>
        <w:tab/>
        <w:t>ŠD</w:t>
      </w:r>
      <w:r w:rsidRPr="00AC450F">
        <w:rPr>
          <w:rFonts w:cs="Arial"/>
          <w:bCs/>
          <w:szCs w:val="22"/>
          <w:vertAlign w:val="subscript"/>
          <w:lang w:eastAsia="x-none"/>
        </w:rPr>
        <w:t>B</w:t>
      </w:r>
      <w:r w:rsidRPr="00AC450F">
        <w:rPr>
          <w:rFonts w:cs="Arial"/>
          <w:bCs/>
          <w:szCs w:val="22"/>
          <w:lang w:eastAsia="x-none"/>
        </w:rPr>
        <w:tab/>
      </w:r>
      <w:r w:rsidRPr="00AC450F">
        <w:rPr>
          <w:rFonts w:cs="Arial"/>
          <w:bCs/>
          <w:szCs w:val="22"/>
          <w:lang w:eastAsia="x-none"/>
        </w:rPr>
        <w:tab/>
        <w:t>150 mm</w:t>
      </w:r>
    </w:p>
    <w:p w14:paraId="05AA925B" w14:textId="5DCFFBD2" w:rsidR="00EE1444" w:rsidRPr="00AC450F" w:rsidRDefault="00EE1444" w:rsidP="00EE1444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cs="Arial"/>
          <w:bCs/>
          <w:szCs w:val="22"/>
          <w:lang w:eastAsia="x-none"/>
        </w:rPr>
      </w:pPr>
      <w:r w:rsidRPr="00AC450F">
        <w:rPr>
          <w:rFonts w:cs="Arial"/>
          <w:bCs/>
          <w:szCs w:val="22"/>
          <w:lang w:eastAsia="x-none"/>
        </w:rPr>
        <w:t>Celkem</w:t>
      </w:r>
      <w:r w:rsidRPr="00AC450F">
        <w:rPr>
          <w:rFonts w:cs="Arial"/>
          <w:bCs/>
          <w:szCs w:val="22"/>
          <w:lang w:eastAsia="x-none"/>
        </w:rPr>
        <w:tab/>
      </w:r>
      <w:r w:rsidRPr="00AC450F">
        <w:rPr>
          <w:rFonts w:cs="Arial"/>
          <w:bCs/>
          <w:szCs w:val="22"/>
          <w:lang w:eastAsia="x-none"/>
        </w:rPr>
        <w:tab/>
      </w:r>
      <w:r w:rsidRPr="00AC450F">
        <w:rPr>
          <w:rFonts w:cs="Arial"/>
          <w:bCs/>
          <w:szCs w:val="22"/>
          <w:lang w:eastAsia="x-none"/>
        </w:rPr>
        <w:tab/>
      </w:r>
      <w:r w:rsidRPr="00AC450F">
        <w:rPr>
          <w:rFonts w:cs="Arial"/>
          <w:bCs/>
          <w:szCs w:val="22"/>
          <w:lang w:eastAsia="x-none"/>
        </w:rPr>
        <w:tab/>
      </w:r>
      <w:r w:rsidRPr="00AC450F">
        <w:rPr>
          <w:rFonts w:cs="Arial"/>
          <w:bCs/>
          <w:szCs w:val="22"/>
          <w:lang w:eastAsia="x-none"/>
        </w:rPr>
        <w:tab/>
      </w:r>
      <w:r w:rsidRPr="00AC450F">
        <w:rPr>
          <w:rFonts w:cs="Arial"/>
          <w:bCs/>
          <w:szCs w:val="22"/>
          <w:lang w:eastAsia="x-none"/>
        </w:rPr>
        <w:tab/>
      </w:r>
      <w:r w:rsidRPr="00AC450F">
        <w:rPr>
          <w:rFonts w:cs="Arial"/>
          <w:bCs/>
          <w:szCs w:val="22"/>
          <w:lang w:eastAsia="x-none"/>
        </w:rPr>
        <w:tab/>
        <w:t xml:space="preserve"> </w:t>
      </w:r>
      <w:r w:rsidRPr="00AC450F">
        <w:rPr>
          <w:rFonts w:cs="Arial"/>
          <w:bCs/>
          <w:szCs w:val="22"/>
          <w:lang w:eastAsia="x-none"/>
        </w:rPr>
        <w:tab/>
        <w:t>390 mm</w:t>
      </w:r>
    </w:p>
    <w:p w14:paraId="37101F3F" w14:textId="2C80E924" w:rsidR="003747E3" w:rsidRDefault="003747E3" w:rsidP="003747E3">
      <w:pPr>
        <w:autoSpaceDE w:val="0"/>
        <w:autoSpaceDN w:val="0"/>
        <w:adjustRightInd w:val="0"/>
        <w:spacing w:before="120" w:line="240" w:lineRule="auto"/>
        <w:ind w:left="709"/>
        <w:jc w:val="both"/>
        <w:rPr>
          <w:rFonts w:eastAsia="MS Mincho" w:cs="Arial"/>
          <w:bCs/>
          <w:lang w:eastAsia="en-US"/>
        </w:rPr>
      </w:pPr>
      <w:r w:rsidRPr="003747E3">
        <w:rPr>
          <w:rFonts w:eastAsia="MS Mincho" w:cs="Arial"/>
          <w:bCs/>
          <w:lang w:eastAsia="en-US"/>
        </w:rPr>
        <w:t>Cestu kříží plynovod STL, elektrické vedení VN a plynovod VTL. Cesta vede částečně v souběhu s plynovodem VTL.</w:t>
      </w:r>
    </w:p>
    <w:p w14:paraId="1837BC98" w14:textId="77777777" w:rsidR="003C1CC2" w:rsidRPr="003B6D29" w:rsidRDefault="003C1CC2" w:rsidP="003C1CC2">
      <w:pPr>
        <w:autoSpaceDE w:val="0"/>
        <w:autoSpaceDN w:val="0"/>
        <w:adjustRightInd w:val="0"/>
        <w:spacing w:before="120"/>
        <w:ind w:left="709"/>
        <w:jc w:val="both"/>
        <w:rPr>
          <w:rFonts w:eastAsia="MS Mincho" w:cs="Arial"/>
          <w:b/>
          <w:lang w:eastAsia="en-US"/>
        </w:rPr>
      </w:pPr>
      <w:r w:rsidRPr="003B6D29">
        <w:rPr>
          <w:rFonts w:eastAsia="MS Mincho" w:cs="Arial"/>
          <w:b/>
          <w:lang w:eastAsia="en-US"/>
        </w:rPr>
        <w:t>SO 02 Interakční prvek IP3</w:t>
      </w:r>
    </w:p>
    <w:p w14:paraId="1C041F98" w14:textId="008B790D" w:rsidR="003747E3" w:rsidRPr="004D5F78" w:rsidRDefault="003747E3" w:rsidP="003747E3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jc w:val="both"/>
        <w:rPr>
          <w:rStyle w:val="l-L2Char"/>
          <w:rFonts w:cs="Arial"/>
          <w:szCs w:val="22"/>
          <w:u w:val="none"/>
        </w:rPr>
      </w:pPr>
      <w:proofErr w:type="gramStart"/>
      <w:r w:rsidRPr="003747E3">
        <w:rPr>
          <w:rFonts w:ascii="Arial" w:eastAsia="MS Mincho" w:hAnsi="Arial" w:cs="Arial"/>
          <w:b w:val="0"/>
          <w:bCs/>
          <w:u w:val="none"/>
        </w:rPr>
        <w:t>IP3 - výsadba</w:t>
      </w:r>
      <w:proofErr w:type="gramEnd"/>
      <w:r w:rsidRPr="003747E3">
        <w:rPr>
          <w:rFonts w:ascii="Arial" w:eastAsia="MS Mincho" w:hAnsi="Arial" w:cs="Arial"/>
          <w:b w:val="0"/>
          <w:bCs/>
          <w:u w:val="none"/>
        </w:rPr>
        <w:t xml:space="preserve"> jednořadé aleje s autochtonními či ovocnými dřevinami s ohledem na zpřístupnění pozemků, podél cesty HC1</w:t>
      </w:r>
      <w:bookmarkEnd w:id="4"/>
      <w:r w:rsidRPr="003747E3">
        <w:rPr>
          <w:rFonts w:ascii="Arial" w:eastAsia="MS Mincho" w:hAnsi="Arial" w:cs="Arial"/>
          <w:b w:val="0"/>
          <w:bCs/>
          <w:u w:val="none"/>
        </w:rPr>
        <w:t>.</w:t>
      </w:r>
    </w:p>
    <w:p w14:paraId="6CC0351C" w14:textId="77777777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4D5F78">
        <w:rPr>
          <w:rStyle w:val="l-L2Char"/>
          <w:rFonts w:cs="Arial"/>
          <w:b w:val="0"/>
          <w:szCs w:val="22"/>
          <w:u w:val="none"/>
        </w:rPr>
        <w:t>s</w:t>
      </w:r>
      <w:r w:rsidRPr="004D5F78">
        <w:rPr>
          <w:rStyle w:val="l-L2Char"/>
          <w:rFonts w:cs="Arial"/>
          <w:b w:val="0"/>
          <w:szCs w:val="22"/>
          <w:u w:val="none"/>
        </w:rPr>
        <w:t>tavba“).</w:t>
      </w:r>
    </w:p>
    <w:p w14:paraId="06B267EB" w14:textId="78E27C71" w:rsidR="000F73CB" w:rsidRPr="004D5F78" w:rsidRDefault="000F5BF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>vypracovat pro objednatele projektovou dokumentaci</w:t>
      </w:r>
      <w:r w:rsidR="004177C2" w:rsidRPr="004D5F78">
        <w:rPr>
          <w:rStyle w:val="l-L2Char"/>
          <w:rFonts w:cs="Arial"/>
          <w:szCs w:val="22"/>
        </w:rPr>
        <w:t xml:space="preserve"> </w:t>
      </w:r>
      <w:r w:rsidR="004177C2" w:rsidRPr="004D5F78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4D5F78">
        <w:rPr>
          <w:rStyle w:val="l-L2Char"/>
          <w:rFonts w:cs="Arial"/>
          <w:szCs w:val="22"/>
        </w:rPr>
        <w:t>provedení podrobného geotechnického průzkumu</w:t>
      </w:r>
      <w:r w:rsidRPr="00843160">
        <w:rPr>
          <w:rStyle w:val="l-L2Char"/>
          <w:rFonts w:cs="Arial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4D5F78">
        <w:rPr>
          <w:rStyle w:val="l-L2Char"/>
          <w:rFonts w:cs="Arial"/>
          <w:b w:val="0"/>
          <w:szCs w:val="22"/>
          <w:u w:val="none"/>
        </w:rPr>
        <w:t>t</w:t>
      </w:r>
      <w:r w:rsidRPr="004D5F78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9821DF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>“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)</w:t>
      </w:r>
      <w:r w:rsidR="006B21C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054952A1" w14:textId="06D8E082" w:rsidR="00C50D61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9821DF">
        <w:rPr>
          <w:rStyle w:val="l-L2Char"/>
          <w:rFonts w:cs="Arial"/>
          <w:b w:val="0"/>
          <w:szCs w:val="22"/>
          <w:u w:val="none"/>
        </w:rPr>
        <w:t>Díla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a v Příloze č. 2</w:t>
      </w:r>
      <w:r w:rsidR="00631AE8" w:rsidRPr="004D5F78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4D5F78">
        <w:rPr>
          <w:rStyle w:val="l-L2Char"/>
          <w:rFonts w:cs="Arial"/>
          <w:b w:val="0"/>
          <w:szCs w:val="22"/>
          <w:u w:val="none"/>
        </w:rPr>
        <w:t>s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,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kter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é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sou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.</w:t>
      </w:r>
      <w:r w:rsidR="00631AE8" w:rsidRPr="004D5F78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A3CDF63" w14:textId="65940A6D" w:rsidR="002F6773" w:rsidRPr="004F2F6F" w:rsidRDefault="00792016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F2F6F">
        <w:rPr>
          <w:rStyle w:val="l-L2Char"/>
          <w:rFonts w:cs="Arial"/>
          <w:b w:val="0"/>
          <w:szCs w:val="22"/>
          <w:u w:val="none"/>
        </w:rPr>
        <w:t xml:space="preserve">Zhotovitel se zavazuje následně po vypracování projektové dokumentace a následném schválení, převzetí projektové dokumentace objednatelem zajistit povolení stavebního úřadu na stavbu dle projektové dokumentace. Zhotovitel </w:t>
      </w:r>
      <w:r w:rsidR="008D5DB7" w:rsidRPr="004F2F6F">
        <w:rPr>
          <w:rStyle w:val="l-L2Char"/>
          <w:rFonts w:cs="Arial"/>
          <w:b w:val="0"/>
          <w:szCs w:val="22"/>
          <w:u w:val="none"/>
        </w:rPr>
        <w:t xml:space="preserve">je </w:t>
      </w:r>
      <w:r w:rsidRPr="004F2F6F">
        <w:rPr>
          <w:rStyle w:val="l-L2Char"/>
          <w:rFonts w:cs="Arial"/>
          <w:b w:val="0"/>
          <w:szCs w:val="22"/>
          <w:u w:val="none"/>
        </w:rPr>
        <w:t>v rámci úkonů směřujícím k zajištění povolení stavebního úřadu na stavbu na základě plné moci (</w:t>
      </w:r>
      <w:r w:rsidR="008D5DB7" w:rsidRPr="004F2F6F">
        <w:rPr>
          <w:rStyle w:val="l-L2Char"/>
          <w:rFonts w:cs="Arial"/>
          <w:b w:val="0"/>
          <w:szCs w:val="22"/>
          <w:u w:val="none"/>
        </w:rPr>
        <w:t>P</w:t>
      </w:r>
      <w:r w:rsidRPr="004F2F6F">
        <w:rPr>
          <w:rStyle w:val="l-L2Char"/>
          <w:rFonts w:cs="Arial"/>
          <w:b w:val="0"/>
          <w:szCs w:val="22"/>
          <w:u w:val="none"/>
        </w:rPr>
        <w:t xml:space="preserve">říloha č. 3) oprávněn podat žádosti o vydání stavebního povolení, doplnění a opravy podání po výzvě stavebního úřadu, převzetí veškerých písemností a rozhodnutí </w:t>
      </w:r>
      <w:proofErr w:type="gramStart"/>
      <w:r w:rsidRPr="004F2F6F">
        <w:rPr>
          <w:rStyle w:val="l-L2Char"/>
          <w:rFonts w:cs="Arial"/>
          <w:b w:val="0"/>
          <w:szCs w:val="22"/>
          <w:u w:val="none"/>
        </w:rPr>
        <w:t>stavebního  úřadu</w:t>
      </w:r>
      <w:proofErr w:type="gramEnd"/>
      <w:r w:rsidRPr="004F2F6F">
        <w:rPr>
          <w:rStyle w:val="l-L2Char"/>
          <w:rFonts w:cs="Arial"/>
          <w:b w:val="0"/>
          <w:szCs w:val="22"/>
          <w:u w:val="none"/>
        </w:rPr>
        <w:t>, vzdání se práva na odvolání proti rozhodnutí stavebního úřadu</w:t>
      </w:r>
      <w:r w:rsidR="008D5DB7" w:rsidRPr="004F2F6F">
        <w:rPr>
          <w:rStyle w:val="l-L2Char"/>
          <w:rFonts w:cs="Arial"/>
          <w:b w:val="0"/>
          <w:szCs w:val="22"/>
          <w:u w:val="none"/>
        </w:rPr>
        <w:t xml:space="preserve"> a činit</w:t>
      </w:r>
      <w:r w:rsidRPr="004F2F6F">
        <w:rPr>
          <w:rStyle w:val="l-L2Char"/>
          <w:rFonts w:cs="Arial"/>
          <w:b w:val="0"/>
          <w:szCs w:val="22"/>
          <w:u w:val="none"/>
        </w:rPr>
        <w:t xml:space="preserve"> další právní </w:t>
      </w:r>
      <w:r w:rsidR="008D5DB7" w:rsidRPr="004F2F6F">
        <w:rPr>
          <w:rStyle w:val="l-L2Char"/>
          <w:rFonts w:cs="Arial"/>
          <w:b w:val="0"/>
          <w:szCs w:val="22"/>
          <w:u w:val="none"/>
        </w:rPr>
        <w:t>jednání</w:t>
      </w:r>
      <w:r w:rsidRPr="004F2F6F">
        <w:rPr>
          <w:rStyle w:val="l-L2Char"/>
          <w:rFonts w:cs="Arial"/>
          <w:b w:val="0"/>
          <w:szCs w:val="22"/>
          <w:u w:val="none"/>
        </w:rPr>
        <w:t xml:space="preserve">  směřující k dosažení vydání příslušného stavebního povolení.</w:t>
      </w:r>
    </w:p>
    <w:p w14:paraId="68F39D10" w14:textId="34020FF7" w:rsidR="00670F32" w:rsidRPr="004D5F78" w:rsidRDefault="00670F3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9821DF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4D5F78">
        <w:rPr>
          <w:rFonts w:ascii="Arial" w:hAnsi="Arial" w:cs="Arial"/>
          <w:b w:val="0"/>
          <w:szCs w:val="22"/>
          <w:u w:val="none"/>
        </w:rPr>
        <w:t>y</w:t>
      </w:r>
      <w:r w:rsidRPr="004D5F78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4D5F78">
        <w:rPr>
          <w:rFonts w:ascii="Arial" w:hAnsi="Arial" w:cs="Arial"/>
          <w:b w:val="0"/>
          <w:szCs w:val="22"/>
          <w:u w:val="none"/>
        </w:rPr>
        <w:t>jeho</w:t>
      </w:r>
      <w:r w:rsidR="0047679A" w:rsidRPr="004D5F78">
        <w:rPr>
          <w:rFonts w:ascii="Arial" w:hAnsi="Arial" w:cs="Arial"/>
          <w:b w:val="0"/>
          <w:szCs w:val="22"/>
          <w:u w:val="none"/>
        </w:rPr>
        <w:t xml:space="preserve"> zhotovení.</w:t>
      </w:r>
      <w:r w:rsidR="0001325F">
        <w:rPr>
          <w:rFonts w:ascii="Arial" w:hAnsi="Arial" w:cs="Arial"/>
          <w:b w:val="0"/>
          <w:szCs w:val="22"/>
          <w:u w:val="none"/>
        </w:rPr>
        <w:br/>
      </w:r>
    </w:p>
    <w:p w14:paraId="64DD5FF4" w14:textId="77777777" w:rsidR="00632E5A" w:rsidRPr="004D5F78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bookmarkStart w:id="5" w:name="_GoBack"/>
      <w:bookmarkEnd w:id="5"/>
      <w:r w:rsidRPr="004D5F78">
        <w:rPr>
          <w:rFonts w:ascii="Arial" w:hAnsi="Arial" w:cs="Arial"/>
          <w:szCs w:val="22"/>
        </w:rPr>
        <w:br/>
        <w:t>Práva a povinnosti smluvních stran</w:t>
      </w:r>
    </w:p>
    <w:p w14:paraId="1BB6F81F" w14:textId="6AB730F4" w:rsidR="00716DDA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plnění </w:t>
      </w:r>
      <w:proofErr w:type="gramStart"/>
      <w:r w:rsidR="008D5DB7">
        <w:rPr>
          <w:rStyle w:val="l-L2Char"/>
          <w:rFonts w:cs="Arial"/>
          <w:b w:val="0"/>
          <w:szCs w:val="22"/>
          <w:u w:val="none"/>
        </w:rPr>
        <w:t xml:space="preserve">smlouvy </w:t>
      </w:r>
      <w:r w:rsidR="00E62EE1" w:rsidRPr="004D5F78">
        <w:rPr>
          <w:rStyle w:val="l-L2Char"/>
          <w:rFonts w:cs="Arial"/>
          <w:b w:val="0"/>
          <w:szCs w:val="22"/>
          <w:u w:val="none"/>
        </w:rPr>
        <w:t xml:space="preserve"> nabude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9821DF">
        <w:rPr>
          <w:rStyle w:val="l-L2Char"/>
          <w:rFonts w:cs="Arial"/>
          <w:b w:val="0"/>
          <w:szCs w:val="22"/>
          <w:u w:val="none"/>
        </w:rPr>
        <w:t> předmětu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4D5F78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4D5F78">
        <w:rPr>
          <w:rStyle w:val="l-L2Char"/>
          <w:rFonts w:cs="Arial"/>
          <w:b w:val="0"/>
          <w:szCs w:val="22"/>
          <w:u w:val="none"/>
        </w:rPr>
        <w:t xml:space="preserve">), a to bez nároku na zvýšení ceny za </w:t>
      </w:r>
      <w:r w:rsidR="009821DF">
        <w:rPr>
          <w:rStyle w:val="l-L2Char"/>
          <w:rFonts w:cs="Arial"/>
          <w:b w:val="0"/>
          <w:szCs w:val="22"/>
          <w:u w:val="none"/>
        </w:rPr>
        <w:t>Dílo.</w:t>
      </w:r>
    </w:p>
    <w:p w14:paraId="10DDF9F4" w14:textId="7AE0D0EC" w:rsidR="00F84BB9" w:rsidRPr="00F84BB9" w:rsidRDefault="00F84BB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F84BB9">
        <w:rPr>
          <w:rStyle w:val="l-L2Char"/>
          <w:b w:val="0"/>
          <w:szCs w:val="22"/>
          <w:u w:val="none"/>
        </w:rPr>
        <w:t xml:space="preserve">Dílo bude provedeno dle </w:t>
      </w:r>
      <w:r>
        <w:rPr>
          <w:rStyle w:val="l-L2Char"/>
          <w:b w:val="0"/>
          <w:szCs w:val="22"/>
          <w:u w:val="none"/>
        </w:rPr>
        <w:t xml:space="preserve">příslušných </w:t>
      </w:r>
      <w:r w:rsidRPr="00F84BB9">
        <w:rPr>
          <w:rStyle w:val="l-L2Char"/>
          <w:b w:val="0"/>
          <w:szCs w:val="22"/>
          <w:u w:val="none"/>
        </w:rPr>
        <w:t>závazných standardů stanovených v ČSN a TP.</w:t>
      </w:r>
    </w:p>
    <w:p w14:paraId="76CD31C5" w14:textId="032F9911" w:rsidR="005E6202" w:rsidRPr="005E6202" w:rsidRDefault="005E620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6" w:name="_Hlk17798585"/>
      <w:r>
        <w:rPr>
          <w:rStyle w:val="l-L2Char"/>
          <w:rFonts w:cs="Arial"/>
          <w:b w:val="0"/>
          <w:szCs w:val="22"/>
          <w:u w:val="none"/>
        </w:rPr>
        <w:t>Zhotovitel je povinen minimálně 2x během realizace díla zajistit projednání rozpracovaného díla s objednatelem a budoucím vlastníkem díla.</w:t>
      </w:r>
      <w:bookmarkEnd w:id="6"/>
    </w:p>
    <w:p w14:paraId="555986FD" w14:textId="6AD871AE" w:rsidR="004F38A5" w:rsidRPr="004D5F78" w:rsidRDefault="004F38A5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se zavazuje při </w:t>
      </w:r>
      <w:r w:rsidR="009821DF">
        <w:rPr>
          <w:rFonts w:cs="Arial"/>
          <w:b w:val="0"/>
          <w:szCs w:val="22"/>
          <w:u w:val="none"/>
        </w:rPr>
        <w:t>vyhotovování Díla</w:t>
      </w:r>
      <w:r w:rsidRPr="004D5F78">
        <w:rPr>
          <w:rFonts w:cs="Arial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Ustanovení § 2594 a 2595 občanského zákoníku tímto nejsou dotčena.</w:t>
      </w:r>
    </w:p>
    <w:p w14:paraId="669C8DEC" w14:textId="77777777" w:rsidR="000708A3" w:rsidRPr="00843160" w:rsidRDefault="00C26A5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Zhotovitel</w:t>
      </w:r>
      <w:r w:rsidR="000708A3" w:rsidRPr="004D5F78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843160">
        <w:rPr>
          <w:rStyle w:val="l-L2Char"/>
          <w:rFonts w:cs="Arial"/>
          <w:b w:val="0"/>
          <w:szCs w:val="22"/>
          <w:u w:val="none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0C8E1806" w:rsidR="0079106B" w:rsidRPr="004D5F78" w:rsidRDefault="0079106B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je povinen včas oznámit objednateli všechny okolnosti, které zjistil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objednatele.</w:t>
      </w:r>
    </w:p>
    <w:p w14:paraId="296F4098" w14:textId="28AD60FD" w:rsidR="00426FA0" w:rsidRPr="004D5F78" w:rsidRDefault="00426FA0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 w:rsidR="009821DF">
        <w:rPr>
          <w:rFonts w:cs="Arial"/>
          <w:b w:val="0"/>
          <w:szCs w:val="22"/>
          <w:u w:val="none"/>
        </w:rPr>
        <w:t>zhotovení Díla</w:t>
      </w:r>
      <w:r w:rsidRPr="004D5F78">
        <w:rPr>
          <w:rFonts w:cs="Arial"/>
          <w:b w:val="0"/>
          <w:szCs w:val="22"/>
          <w:u w:val="none"/>
        </w:rPr>
        <w:t xml:space="preserve">, a zavazuje se spolu s příslušnou </w:t>
      </w:r>
      <w:proofErr w:type="gramStart"/>
      <w:r w:rsidRPr="004D5F78">
        <w:rPr>
          <w:rFonts w:cs="Arial"/>
          <w:b w:val="0"/>
          <w:szCs w:val="22"/>
          <w:u w:val="none"/>
        </w:rPr>
        <w:t>předávanou  částí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předložit objednateli vyúčtování a vrátit mu veškeré takové věci, které při </w:t>
      </w:r>
      <w:r w:rsidR="008D5DB7">
        <w:rPr>
          <w:rFonts w:cs="Arial"/>
          <w:b w:val="0"/>
          <w:szCs w:val="22"/>
          <w:u w:val="none"/>
        </w:rPr>
        <w:t>zhotovení</w:t>
      </w:r>
      <w:r w:rsidR="009821DF">
        <w:rPr>
          <w:rFonts w:cs="Arial"/>
          <w:b w:val="0"/>
          <w:szCs w:val="22"/>
          <w:u w:val="none"/>
        </w:rPr>
        <w:t xml:space="preserve"> Díla</w:t>
      </w:r>
      <w:r w:rsidRPr="004D5F78">
        <w:rPr>
          <w:rFonts w:cs="Arial"/>
          <w:b w:val="0"/>
          <w:szCs w:val="22"/>
          <w:u w:val="none"/>
        </w:rPr>
        <w:t xml:space="preserve">  nezpracoval.</w:t>
      </w:r>
    </w:p>
    <w:p w14:paraId="2C0DBF31" w14:textId="1E6E8435" w:rsidR="00426FA0" w:rsidRPr="004D5F78" w:rsidRDefault="00426FA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8D5DB7">
        <w:rPr>
          <w:rStyle w:val="l-L2Char"/>
          <w:rFonts w:cs="Arial"/>
          <w:b w:val="0"/>
          <w:szCs w:val="22"/>
          <w:u w:val="none"/>
        </w:rPr>
        <w:t>zhotovení Díla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10D2A4DF" w:rsidR="00884ED8" w:rsidRPr="004D5F78" w:rsidRDefault="00884ED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 w:rsidR="008D5DB7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užita věc opatřená objednatelem, snižuje se cena </w:t>
      </w:r>
      <w:r w:rsidR="008D5DB7">
        <w:rPr>
          <w:rFonts w:cs="Arial"/>
          <w:b w:val="0"/>
          <w:szCs w:val="22"/>
          <w:u w:val="none"/>
        </w:rPr>
        <w:t xml:space="preserve">za Dílo </w:t>
      </w:r>
      <w:r w:rsidRPr="004D5F78">
        <w:rPr>
          <w:rFonts w:cs="Arial"/>
          <w:b w:val="0"/>
          <w:szCs w:val="22"/>
          <w:u w:val="none"/>
        </w:rPr>
        <w:t>o její hodnotu.</w:t>
      </w:r>
    </w:p>
    <w:p w14:paraId="2CC05E13" w14:textId="7C0BBAA7" w:rsidR="00884ED8" w:rsidRPr="004D5F78" w:rsidRDefault="00884ED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8D5DB7">
        <w:rPr>
          <w:rFonts w:cs="Arial"/>
          <w:b w:val="0"/>
          <w:szCs w:val="22"/>
          <w:u w:val="none"/>
        </w:rPr>
        <w:t>Dílo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14:paraId="6AE5BD3E" w14:textId="690488FC" w:rsidR="00426FA0" w:rsidRPr="004D5F78" w:rsidRDefault="00426FA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výstupy či podklady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související s </w:t>
      </w:r>
      <w:r w:rsidRPr="004D5F78">
        <w:rPr>
          <w:rStyle w:val="l-L2Char"/>
          <w:rFonts w:cs="Arial"/>
          <w:b w:val="0"/>
          <w:szCs w:val="22"/>
          <w:u w:val="none"/>
        </w:rPr>
        <w:t>pro jeho vytvoření</w:t>
      </w:r>
      <w:r w:rsidR="008D5DB7">
        <w:rPr>
          <w:rStyle w:val="l-L2Char"/>
          <w:rFonts w:cs="Arial"/>
          <w:b w:val="0"/>
          <w:szCs w:val="22"/>
          <w:u w:val="none"/>
        </w:rPr>
        <w:t>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4D5F78">
        <w:rPr>
          <w:rStyle w:val="l-L2Char"/>
          <w:rFonts w:cs="Arial"/>
          <w:b w:val="0"/>
          <w:szCs w:val="22"/>
          <w:u w:val="none"/>
        </w:rPr>
        <w:t>poskytnuté objednatelem bez písemného souhlasu objednatele dále prodávat, poskytovat třetím osobám, zveřejňovat či s n</w:t>
      </w:r>
      <w:r w:rsidR="00D63D05" w:rsidRPr="004D5F78">
        <w:rPr>
          <w:rStyle w:val="l-L2Char"/>
          <w:rFonts w:cs="Arial"/>
          <w:b w:val="0"/>
          <w:szCs w:val="22"/>
          <w:u w:val="none"/>
        </w:rPr>
        <w:t>imi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46616604" w:rsidR="006436C8" w:rsidRPr="004D5F78" w:rsidRDefault="00256FE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4D5F78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4D5F78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932E7A">
        <w:rPr>
          <w:rStyle w:val="l-L2Char"/>
          <w:rFonts w:cs="Arial"/>
          <w:b w:val="0"/>
          <w:szCs w:val="22"/>
          <w:u w:val="none"/>
        </w:rPr>
        <w:t>vyhotovení Díla</w:t>
      </w:r>
      <w:r w:rsidR="00660870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4D5F78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4D5F78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30168B7A" w:rsidR="00A13487" w:rsidRPr="004D5F78" w:rsidRDefault="00A1348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kontrolovat, zda je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>vyhotovováno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jeho pokyny a příslušnými právními předpisy. </w:t>
      </w:r>
    </w:p>
    <w:p w14:paraId="72F6F17B" w14:textId="2B25E897" w:rsidR="00E72C64" w:rsidRPr="004D5F78" w:rsidRDefault="00E72C64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V případě </w:t>
      </w:r>
      <w:proofErr w:type="gramStart"/>
      <w:r w:rsidRPr="004D5F78">
        <w:rPr>
          <w:rFonts w:cs="Arial"/>
          <w:b w:val="0"/>
          <w:szCs w:val="22"/>
          <w:u w:val="none"/>
        </w:rPr>
        <w:t>prodlení  smluvní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strany se zaplacením </w:t>
      </w:r>
      <w:r w:rsidR="00932E7A">
        <w:rPr>
          <w:rFonts w:cs="Arial"/>
          <w:b w:val="0"/>
          <w:szCs w:val="22"/>
          <w:u w:val="none"/>
        </w:rPr>
        <w:t>faktury</w:t>
      </w:r>
      <w:r w:rsidRPr="004D5F78">
        <w:rPr>
          <w:rFonts w:cs="Arial"/>
          <w:b w:val="0"/>
          <w:szCs w:val="22"/>
          <w:u w:val="none"/>
        </w:rPr>
        <w:t xml:space="preserve"> vzniká oprávněné straně nárok na úrok z prodlení ve výši jedné setiny procenta (0,01 %) z dlužné částky za každý i započatý den prodlení. Tím není dotčen ani omezen nárok na náhradu vzniklé škody.</w:t>
      </w:r>
    </w:p>
    <w:p w14:paraId="069AF320" w14:textId="77777777" w:rsidR="00536E8C" w:rsidRPr="004D5F78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7" w:name="_Ref376528450"/>
      <w:r w:rsidR="00EA6F75" w:rsidRPr="004D5F78">
        <w:rPr>
          <w:rFonts w:ascii="Arial" w:hAnsi="Arial" w:cs="Arial"/>
          <w:szCs w:val="22"/>
        </w:rPr>
        <w:t>T</w:t>
      </w:r>
      <w:r w:rsidR="008960AA" w:rsidRPr="004D5F78">
        <w:rPr>
          <w:rFonts w:ascii="Arial" w:hAnsi="Arial" w:cs="Arial"/>
          <w:szCs w:val="22"/>
        </w:rPr>
        <w:t>ermín plnění</w:t>
      </w:r>
      <w:bookmarkEnd w:id="7"/>
    </w:p>
    <w:p w14:paraId="016DB46C" w14:textId="6858C3E4" w:rsidR="008011A3" w:rsidRPr="004D5F78" w:rsidRDefault="008011A3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8" w:name="_Ref376374899"/>
      <w:bookmarkStart w:id="9" w:name="_Ref376425265"/>
      <w:r w:rsidRPr="004D5F78">
        <w:rPr>
          <w:rFonts w:cs="Arial"/>
          <w:b w:val="0"/>
          <w:szCs w:val="22"/>
          <w:u w:val="none"/>
        </w:rPr>
        <w:t xml:space="preserve">Zhotovitel se zavazuje </w:t>
      </w:r>
      <w:r w:rsidR="00932E7A">
        <w:rPr>
          <w:rFonts w:cs="Arial"/>
          <w:b w:val="0"/>
          <w:szCs w:val="22"/>
          <w:u w:val="none"/>
        </w:rPr>
        <w:t>vyhotovit Dílo</w:t>
      </w:r>
      <w:r w:rsidRPr="004D5F78">
        <w:rPr>
          <w:rFonts w:cs="Arial"/>
          <w:b w:val="0"/>
          <w:szCs w:val="22"/>
          <w:u w:val="none"/>
        </w:rPr>
        <w:t xml:space="preserve"> v následujících termínech:</w:t>
      </w:r>
      <w:bookmarkEnd w:id="8"/>
      <w:bookmarkEnd w:id="9"/>
    </w:p>
    <w:p w14:paraId="68AF43A3" w14:textId="2A74AE1A" w:rsidR="00A50845" w:rsidRDefault="00A50845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 w:rsidR="00932E7A">
        <w:rPr>
          <w:rStyle w:val="l-L2Char"/>
          <w:rFonts w:cs="Arial"/>
          <w:b w:val="0"/>
          <w:szCs w:val="22"/>
          <w:u w:val="none"/>
        </w:rPr>
        <w:t>Díla vyhotovení projektové dokumentace</w:t>
      </w:r>
      <w:r w:rsidR="008011A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4D5F78">
        <w:rPr>
          <w:rStyle w:val="l-L2Char"/>
          <w:rFonts w:cs="Arial"/>
          <w:b w:val="0"/>
          <w:szCs w:val="22"/>
          <w:u w:val="none"/>
        </w:rPr>
        <w:t>na</w:t>
      </w:r>
      <w:r w:rsidR="00E46FD4" w:rsidRPr="004D5F78">
        <w:rPr>
          <w:rStyle w:val="l-L2Char"/>
          <w:rFonts w:cs="Arial"/>
          <w:b w:val="0"/>
          <w:szCs w:val="22"/>
          <w:u w:val="none"/>
        </w:rPr>
        <w:t>:</w:t>
      </w:r>
    </w:p>
    <w:p w14:paraId="598CBCB9" w14:textId="28771503" w:rsidR="00712A60" w:rsidRPr="00305ED3" w:rsidRDefault="00935F37" w:rsidP="00712A60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Style w:val="l-L2Char"/>
          <w:rFonts w:cs="Arial"/>
          <w:b w:val="0"/>
          <w:szCs w:val="22"/>
          <w:highlight w:val="green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1. část </w:t>
      </w:r>
      <w:proofErr w:type="gramStart"/>
      <w:r>
        <w:rPr>
          <w:rStyle w:val="l-L2Char"/>
          <w:rFonts w:cs="Arial"/>
          <w:b w:val="0"/>
          <w:szCs w:val="22"/>
          <w:u w:val="none"/>
        </w:rPr>
        <w:t>Plnění - p</w:t>
      </w:r>
      <w:r w:rsidR="00712A60" w:rsidRPr="00843160">
        <w:rPr>
          <w:rStyle w:val="l-L2Char"/>
          <w:rFonts w:cs="Arial"/>
          <w:b w:val="0"/>
          <w:szCs w:val="22"/>
          <w:u w:val="none"/>
        </w:rPr>
        <w:t>rojektová</w:t>
      </w:r>
      <w:proofErr w:type="gramEnd"/>
      <w:r w:rsidR="00712A60" w:rsidRPr="00843160">
        <w:rPr>
          <w:rStyle w:val="l-L2Char"/>
          <w:rFonts w:cs="Arial"/>
          <w:b w:val="0"/>
          <w:szCs w:val="22"/>
          <w:u w:val="none"/>
        </w:rPr>
        <w:t xml:space="preserve"> dokumentace</w:t>
      </w:r>
      <w:r w:rsidR="00204557">
        <w:rPr>
          <w:rStyle w:val="l-L2Char"/>
          <w:rFonts w:cs="Arial"/>
          <w:b w:val="0"/>
          <w:szCs w:val="22"/>
          <w:u w:val="none"/>
        </w:rPr>
        <w:t>:</w:t>
      </w:r>
      <w:r w:rsidR="00712A60" w:rsidRPr="00843160">
        <w:rPr>
          <w:rStyle w:val="l-L2Char"/>
          <w:rFonts w:cs="Arial"/>
          <w:b w:val="0"/>
          <w:szCs w:val="22"/>
          <w:u w:val="none"/>
        </w:rPr>
        <w:t xml:space="preserve"> </w:t>
      </w:r>
      <w:r w:rsidR="00EE1444" w:rsidRPr="00935F37">
        <w:rPr>
          <w:rFonts w:ascii="Arial" w:hAnsi="Arial" w:cs="Arial"/>
          <w:bCs/>
          <w:snapToGrid w:val="0"/>
          <w:szCs w:val="22"/>
          <w:u w:val="none"/>
        </w:rPr>
        <w:t>30.</w:t>
      </w:r>
      <w:r w:rsidR="00204557" w:rsidRPr="00935F37">
        <w:rPr>
          <w:rFonts w:ascii="Arial" w:hAnsi="Arial" w:cs="Arial"/>
          <w:bCs/>
          <w:snapToGrid w:val="0"/>
          <w:szCs w:val="22"/>
          <w:u w:val="none"/>
        </w:rPr>
        <w:t xml:space="preserve"> </w:t>
      </w:r>
      <w:r w:rsidR="00EE1444" w:rsidRPr="00935F37">
        <w:rPr>
          <w:rFonts w:ascii="Arial" w:hAnsi="Arial" w:cs="Arial"/>
          <w:bCs/>
          <w:snapToGrid w:val="0"/>
          <w:szCs w:val="22"/>
          <w:u w:val="none"/>
        </w:rPr>
        <w:t>09.</w:t>
      </w:r>
      <w:r w:rsidR="00204557" w:rsidRPr="00935F37">
        <w:rPr>
          <w:rFonts w:ascii="Arial" w:hAnsi="Arial" w:cs="Arial"/>
          <w:bCs/>
          <w:snapToGrid w:val="0"/>
          <w:szCs w:val="22"/>
          <w:u w:val="none"/>
        </w:rPr>
        <w:t xml:space="preserve"> </w:t>
      </w:r>
      <w:r w:rsidR="00EE1444" w:rsidRPr="00935F37">
        <w:rPr>
          <w:rFonts w:ascii="Arial" w:hAnsi="Arial" w:cs="Arial"/>
          <w:bCs/>
          <w:snapToGrid w:val="0"/>
          <w:szCs w:val="22"/>
          <w:u w:val="none"/>
        </w:rPr>
        <w:t>2021</w:t>
      </w:r>
      <w:r w:rsidR="00712A60" w:rsidRPr="00843160">
        <w:rPr>
          <w:rFonts w:ascii="Arial" w:hAnsi="Arial" w:cs="Arial"/>
          <w:bCs/>
          <w:snapToGrid w:val="0"/>
          <w:szCs w:val="22"/>
        </w:rPr>
        <w:t xml:space="preserve"> </w:t>
      </w:r>
    </w:p>
    <w:p w14:paraId="27ECFD67" w14:textId="77777777" w:rsidR="00935F37" w:rsidRDefault="00935F37" w:rsidP="00712A60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2. část </w:t>
      </w:r>
      <w:proofErr w:type="gramStart"/>
      <w:r>
        <w:rPr>
          <w:rStyle w:val="l-L2Char"/>
          <w:rFonts w:cs="Arial"/>
          <w:b w:val="0"/>
          <w:szCs w:val="22"/>
          <w:u w:val="none"/>
        </w:rPr>
        <w:t>Plnění -</w:t>
      </w:r>
      <w:r w:rsidR="00712A60" w:rsidRPr="00843160">
        <w:rPr>
          <w:rStyle w:val="l-L2Char"/>
          <w:rFonts w:cs="Arial"/>
          <w:b w:val="0"/>
          <w:szCs w:val="22"/>
          <w:u w:val="none"/>
        </w:rPr>
        <w:t xml:space="preserve"> stavební</w:t>
      </w:r>
      <w:proofErr w:type="gramEnd"/>
      <w:r w:rsidR="00712A60" w:rsidRPr="00843160">
        <w:rPr>
          <w:rStyle w:val="l-L2Char"/>
          <w:rFonts w:cs="Arial"/>
          <w:b w:val="0"/>
          <w:szCs w:val="22"/>
          <w:u w:val="none"/>
        </w:rPr>
        <w:t xml:space="preserve"> povolení (rozhodnutí s doložkou právní moci)</w:t>
      </w:r>
      <w:r w:rsidR="00204557">
        <w:rPr>
          <w:rStyle w:val="l-L2Char"/>
          <w:rFonts w:cs="Arial"/>
          <w:b w:val="0"/>
          <w:szCs w:val="22"/>
          <w:u w:val="none"/>
        </w:rPr>
        <w:t>:</w:t>
      </w:r>
      <w:r w:rsidR="00712A60" w:rsidRPr="00843160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730DC94" w14:textId="78C129A6" w:rsidR="00712A60" w:rsidRPr="00935F37" w:rsidRDefault="00935F37" w:rsidP="00712A60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Fonts w:ascii="Arial" w:hAnsi="Arial" w:cs="Arial"/>
          <w:bCs/>
          <w:snapToGrid w:val="0"/>
          <w:szCs w:val="22"/>
          <w:u w:val="none"/>
        </w:rPr>
      </w:pPr>
      <w:r w:rsidRPr="00935F37">
        <w:rPr>
          <w:rFonts w:ascii="Arial" w:hAnsi="Arial" w:cs="Arial"/>
          <w:bCs/>
          <w:snapToGrid w:val="0"/>
          <w:szCs w:val="22"/>
          <w:u w:val="none"/>
        </w:rPr>
        <w:t>do</w:t>
      </w:r>
      <w:r w:rsidR="00935C21" w:rsidRPr="00935F37">
        <w:rPr>
          <w:rFonts w:ascii="Arial" w:hAnsi="Arial" w:cs="Arial"/>
          <w:bCs/>
          <w:snapToGrid w:val="0"/>
          <w:szCs w:val="22"/>
          <w:u w:val="none"/>
        </w:rPr>
        <w:t xml:space="preserve"> </w:t>
      </w:r>
      <w:r w:rsidRPr="00935F37">
        <w:rPr>
          <w:rFonts w:ascii="Arial" w:hAnsi="Arial" w:cs="Arial"/>
          <w:bCs/>
          <w:snapToGrid w:val="0"/>
          <w:szCs w:val="22"/>
          <w:u w:val="none"/>
        </w:rPr>
        <w:t>4 měsíců po předání 1. části Plnění</w:t>
      </w:r>
    </w:p>
    <w:p w14:paraId="361EBCEB" w14:textId="184912A3" w:rsidR="00712A60" w:rsidRPr="004D5F78" w:rsidRDefault="00932E7A" w:rsidP="00843160">
      <w:pPr>
        <w:pStyle w:val="l-L1"/>
        <w:keepNext w:val="0"/>
        <w:numPr>
          <w:ilvl w:val="0"/>
          <w:numId w:val="0"/>
        </w:numPr>
        <w:spacing w:before="120" w:after="120"/>
        <w:ind w:left="1276" w:hanging="1276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         </w:t>
      </w:r>
      <w:proofErr w:type="gramStart"/>
      <w:r w:rsidRPr="00932E7A">
        <w:rPr>
          <w:rStyle w:val="l-L2Char"/>
          <w:rFonts w:cs="Arial"/>
          <w:b w:val="0"/>
          <w:szCs w:val="22"/>
          <w:u w:val="none"/>
        </w:rPr>
        <w:t>3.1.2.  Výsledky</w:t>
      </w:r>
      <w:proofErr w:type="gramEnd"/>
      <w:r w:rsidRPr="00932E7A">
        <w:rPr>
          <w:rStyle w:val="l-L2Char"/>
          <w:rFonts w:cs="Arial"/>
          <w:b w:val="0"/>
          <w:szCs w:val="22"/>
          <w:u w:val="none"/>
        </w:rPr>
        <w:t xml:space="preserve"> Geotechnického průzkumu budou zohledněny ve vyhotovené projektové 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932E7A">
        <w:rPr>
          <w:rStyle w:val="l-L2Char"/>
          <w:rFonts w:cs="Arial"/>
          <w:b w:val="0"/>
          <w:szCs w:val="22"/>
          <w:u w:val="none"/>
        </w:rPr>
        <w:t>dokumentaci a jeho výstupy budou předány současně s touto projektovou dokumentací.</w:t>
      </w:r>
    </w:p>
    <w:p w14:paraId="152A85B9" w14:textId="77777777" w:rsidR="000203F2" w:rsidRPr="004D5F78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lastRenderedPageBreak/>
        <w:br/>
        <w:t xml:space="preserve">Předání a převzetí </w:t>
      </w:r>
      <w:r w:rsidR="008C126A" w:rsidRPr="004D5F78">
        <w:rPr>
          <w:rFonts w:ascii="Arial" w:hAnsi="Arial" w:cs="Arial"/>
          <w:szCs w:val="22"/>
        </w:rPr>
        <w:t>Plnění</w:t>
      </w:r>
    </w:p>
    <w:p w14:paraId="1B58C10F" w14:textId="5947E2C7" w:rsidR="001D70C2" w:rsidRPr="004F2F6F" w:rsidRDefault="001D70C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F2F6F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932E7A" w:rsidRPr="004F2F6F">
        <w:rPr>
          <w:rStyle w:val="l-L2Char"/>
          <w:rFonts w:cs="Arial"/>
          <w:b w:val="0"/>
          <w:szCs w:val="22"/>
          <w:u w:val="none"/>
        </w:rPr>
        <w:t>Díla</w:t>
      </w:r>
      <w:r w:rsidRPr="004F2F6F">
        <w:rPr>
          <w:rStyle w:val="l-L2Char"/>
          <w:rFonts w:cs="Arial"/>
          <w:b w:val="0"/>
          <w:szCs w:val="22"/>
          <w:u w:val="none"/>
        </w:rPr>
        <w:t xml:space="preserve"> je sídlo objednatele. </w:t>
      </w:r>
    </w:p>
    <w:p w14:paraId="4AC3A452" w14:textId="17F1DD33" w:rsidR="00712A60" w:rsidRPr="004F2F6F" w:rsidRDefault="00932E7A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F2F6F">
        <w:rPr>
          <w:rStyle w:val="l-L2Char"/>
          <w:rFonts w:cs="Arial"/>
          <w:b w:val="0"/>
          <w:szCs w:val="22"/>
          <w:u w:val="none"/>
        </w:rPr>
        <w:t>Vyhotovení projektové dokumentace se skládá ze dvou etap:</w:t>
      </w:r>
      <w:r w:rsidR="00712A60" w:rsidRPr="004F2F6F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4E83C9D6" w14:textId="77777777" w:rsidR="00712A60" w:rsidRPr="004F2F6F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F2F6F">
        <w:rPr>
          <w:rStyle w:val="l-L2Char"/>
          <w:rFonts w:cs="Arial"/>
          <w:b w:val="0"/>
          <w:szCs w:val="22"/>
          <w:u w:val="none"/>
        </w:rPr>
        <w:t>a) vypracování projektové dokumentace</w:t>
      </w:r>
    </w:p>
    <w:p w14:paraId="75D3EDAB" w14:textId="6FA25930" w:rsidR="00712A60" w:rsidRPr="004D5F78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F2F6F">
        <w:rPr>
          <w:rStyle w:val="l-L2Char"/>
          <w:rFonts w:cs="Arial"/>
          <w:b w:val="0"/>
          <w:szCs w:val="22"/>
          <w:u w:val="none"/>
        </w:rPr>
        <w:t>b) zajištění stavebního povolení (právní moc rozhodnutí – stavební povolení)</w:t>
      </w:r>
      <w:r w:rsidRPr="001309E6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6F30E6D" w14:textId="465CC79D" w:rsidR="006A2FB2" w:rsidRPr="004D5F78" w:rsidRDefault="006A2FB2" w:rsidP="00DB32E6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932E7A">
        <w:rPr>
          <w:rStyle w:val="l-L2Char"/>
          <w:rFonts w:cs="Arial"/>
          <w:b w:val="0"/>
          <w:szCs w:val="22"/>
          <w:u w:val="none"/>
        </w:rPr>
        <w:t>Díle</w:t>
      </w:r>
      <w:r w:rsidR="00843160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7062A80D" w:rsidR="008C4E63" w:rsidRPr="004D5F78" w:rsidRDefault="0013772F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="00006164" w:rsidRPr="004D5F78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Pr="004D5F78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932E7A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V tomto protokolu </w:t>
      </w:r>
      <w:r w:rsidR="00932E7A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Pr="004D5F78">
        <w:rPr>
          <w:rFonts w:ascii="Arial" w:hAnsi="Arial" w:cs="Arial"/>
          <w:b w:val="0"/>
          <w:szCs w:val="22"/>
          <w:u w:val="none"/>
        </w:rPr>
        <w:t xml:space="preserve">musí být vždy uvedeno, zda bylo </w:t>
      </w:r>
      <w:r w:rsidR="00932E7A">
        <w:rPr>
          <w:rFonts w:ascii="Arial" w:hAnsi="Arial" w:cs="Arial"/>
          <w:b w:val="0"/>
          <w:szCs w:val="22"/>
          <w:u w:val="none"/>
        </w:rPr>
        <w:t>Dílo objednatelem</w:t>
      </w:r>
      <w:r w:rsidRPr="004D5F78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V případě, kdy Dílo bylo převzato bez výhrad, je protokol a předání a převzetí Díla bez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výhrat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považován smluvními stranami za akceptační protokol, který potvrzuje předání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="00054689" w:rsidRPr="00054689">
        <w:rPr>
          <w:rStyle w:val="l-L2Char"/>
          <w:rFonts w:cs="Arial"/>
          <w:b w:val="0"/>
          <w:szCs w:val="22"/>
          <w:u w:val="none"/>
        </w:rPr>
        <w:t>a převzetí bezvadného Díla.</w:t>
      </w:r>
      <w:r w:rsidR="00843160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Okamžikem převzetí Plnění přechází na objednatele vlastnické právo k Plnění a přechází na něj nebezpečí škody na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Plnění.V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případě, že dílo bylo převzato s výhradami, budou vady a nedostatky díla vyčteny v písemném záznamu, který bude přílohou protokolu o předání a převzetí díla s výhradami a pro jejich odstranění bude objednatelem stanovena zhotoviteli lhůta . Až po odstranění vad a nedostatků bude smluvními stranami podepsán akceptační protokol, který bude potvrzovat předání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a převzetí bezvadného díla. </w:t>
      </w:r>
    </w:p>
    <w:p w14:paraId="47BE6F2C" w14:textId="77777777" w:rsidR="00236919" w:rsidRPr="004D5F78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8960AA" w:rsidRPr="004D5F78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4D5F78" w:rsidRDefault="00DE5AF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2F6773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7380A3EF" w14:textId="36D91CF4" w:rsidR="009210EC" w:rsidRDefault="003C1F00" w:rsidP="009210E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053DCD">
        <w:rPr>
          <w:rStyle w:val="l-L2Char"/>
          <w:rFonts w:cs="Arial"/>
          <w:b w:val="0"/>
          <w:szCs w:val="22"/>
          <w:u w:val="none"/>
        </w:rPr>
        <w:t>činí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Pr="004D5F78">
        <w:rPr>
          <w:rStyle w:val="l-L2Char"/>
          <w:rFonts w:cs="Arial"/>
          <w:szCs w:val="22"/>
          <w:u w:val="none"/>
        </w:rPr>
        <w:t xml:space="preserve"> Kč bez DPH,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tj. </w:t>
      </w:r>
      <w:r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Pr="004D5F78">
        <w:rPr>
          <w:rStyle w:val="l-L2Char"/>
          <w:rFonts w:cs="Arial"/>
          <w:szCs w:val="22"/>
          <w:u w:val="none"/>
        </w:rPr>
        <w:t xml:space="preserve"> Kč </w:t>
      </w:r>
      <w:r>
        <w:rPr>
          <w:rStyle w:val="l-L2Char"/>
          <w:rFonts w:cs="Arial"/>
          <w:szCs w:val="22"/>
          <w:u w:val="none"/>
        </w:rPr>
        <w:t>včetně </w:t>
      </w:r>
      <w:r w:rsidRPr="004D5F78">
        <w:rPr>
          <w:rStyle w:val="l-L2Char"/>
          <w:rFonts w:cs="Arial"/>
          <w:szCs w:val="22"/>
          <w:u w:val="none"/>
        </w:rPr>
        <w:t>DPH</w:t>
      </w:r>
      <w:r>
        <w:rPr>
          <w:rStyle w:val="l-L2Char"/>
          <w:rFonts w:cs="Arial"/>
          <w:szCs w:val="22"/>
          <w:u w:val="none"/>
        </w:rPr>
        <w:t>.</w:t>
      </w:r>
      <w:r w:rsidRPr="004B7951">
        <w:rPr>
          <w:rStyle w:val="l-L2Char"/>
          <w:rFonts w:cs="Arial"/>
          <w:b w:val="0"/>
          <w:szCs w:val="22"/>
          <w:u w:val="none"/>
        </w:rPr>
        <w:t xml:space="preserve"> 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DPH bude účtována v příslušné výši stanovené zákonem</w:t>
      </w:r>
      <w:r w:rsidR="009D0A99">
        <w:rPr>
          <w:rStyle w:val="l-L2Char"/>
          <w:rFonts w:cs="Arial"/>
          <w:b w:val="0"/>
          <w:szCs w:val="22"/>
          <w:u w:val="none"/>
        </w:rPr>
        <w:t>.</w:t>
      </w:r>
    </w:p>
    <w:p w14:paraId="291E0987" w14:textId="0CC24C1C" w:rsidR="009210EC" w:rsidRDefault="004B7951" w:rsidP="009210EC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Cena za vyhotovení projektové dokumentace – 1. část Plnění činí</w:t>
      </w:r>
      <w:r w:rsidR="009210EC">
        <w:rPr>
          <w:rStyle w:val="l-L2Char"/>
          <w:rFonts w:cs="Arial"/>
          <w:b w:val="0"/>
          <w:szCs w:val="22"/>
          <w:u w:val="none"/>
        </w:rPr>
        <w:tab/>
      </w:r>
      <w:r w:rsidR="009210EC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06043B5" w14:textId="59AFCDCC" w:rsidR="009210EC" w:rsidRDefault="009210EC" w:rsidP="009210EC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Pr="004B7951">
        <w:rPr>
          <w:rStyle w:val="l-L2Char"/>
          <w:rFonts w:cs="Arial"/>
          <w:b w:val="0"/>
          <w:bCs/>
          <w:szCs w:val="22"/>
          <w:u w:val="none"/>
        </w:rPr>
        <w:t>Kč bez DPH,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tj. </w:t>
      </w:r>
      <w:r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Pr="004B7951">
        <w:rPr>
          <w:rStyle w:val="l-L2Char"/>
          <w:rFonts w:cs="Arial"/>
          <w:b w:val="0"/>
          <w:bCs/>
          <w:szCs w:val="22"/>
          <w:u w:val="none"/>
        </w:rPr>
        <w:t xml:space="preserve">Kč </w:t>
      </w:r>
      <w:r w:rsidR="004B7951">
        <w:rPr>
          <w:rStyle w:val="l-L2Char"/>
          <w:rFonts w:cs="Arial"/>
          <w:b w:val="0"/>
          <w:bCs/>
          <w:szCs w:val="22"/>
          <w:u w:val="none"/>
        </w:rPr>
        <w:t>včetně</w:t>
      </w:r>
      <w:r w:rsidR="002F0E45" w:rsidRPr="004B7951">
        <w:rPr>
          <w:rStyle w:val="l-L2Char"/>
          <w:rFonts w:cs="Arial"/>
          <w:b w:val="0"/>
          <w:bCs/>
          <w:szCs w:val="22"/>
          <w:u w:val="none"/>
        </w:rPr>
        <w:t> </w:t>
      </w:r>
      <w:r w:rsidRPr="004B7951">
        <w:rPr>
          <w:rStyle w:val="l-L2Char"/>
          <w:rFonts w:cs="Arial"/>
          <w:b w:val="0"/>
          <w:bCs/>
          <w:szCs w:val="22"/>
          <w:u w:val="none"/>
        </w:rPr>
        <w:t>DPH</w:t>
      </w:r>
      <w:r w:rsidR="002F0E45" w:rsidRPr="004B7951">
        <w:rPr>
          <w:rStyle w:val="l-L2Char"/>
          <w:rFonts w:cs="Arial"/>
          <w:b w:val="0"/>
          <w:bCs/>
          <w:szCs w:val="22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8122B0F" w14:textId="5944F1F2" w:rsidR="009210EC" w:rsidRDefault="004B7951" w:rsidP="009210EC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Cena za vyřízení</w:t>
      </w:r>
      <w:r w:rsidR="009210EC">
        <w:rPr>
          <w:rStyle w:val="l-L2Char"/>
          <w:rFonts w:cs="Arial"/>
          <w:b w:val="0"/>
          <w:szCs w:val="22"/>
          <w:u w:val="none"/>
        </w:rPr>
        <w:t xml:space="preserve"> pravomocných stavebních povolení </w:t>
      </w:r>
      <w:r>
        <w:rPr>
          <w:rStyle w:val="l-L2Char"/>
          <w:rFonts w:cs="Arial"/>
          <w:b w:val="0"/>
          <w:szCs w:val="22"/>
          <w:u w:val="none"/>
        </w:rPr>
        <w:t>– 2. část Plnění činí</w:t>
      </w:r>
    </w:p>
    <w:p w14:paraId="3C0A89AF" w14:textId="2861B387" w:rsidR="009210EC" w:rsidRDefault="009210EC" w:rsidP="009210EC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Pr="004B7951">
        <w:rPr>
          <w:rStyle w:val="l-L2Char"/>
          <w:rFonts w:cs="Arial"/>
          <w:b w:val="0"/>
          <w:bCs/>
          <w:szCs w:val="22"/>
          <w:u w:val="none"/>
        </w:rPr>
        <w:t>Kč bez DPH,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tj. </w:t>
      </w:r>
      <w:r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Pr="004B7951">
        <w:rPr>
          <w:rStyle w:val="l-L2Char"/>
          <w:rFonts w:cs="Arial"/>
          <w:b w:val="0"/>
          <w:bCs/>
          <w:szCs w:val="22"/>
          <w:u w:val="none"/>
        </w:rPr>
        <w:t xml:space="preserve">Kč </w:t>
      </w:r>
      <w:r w:rsidR="009D0A99">
        <w:rPr>
          <w:rStyle w:val="l-L2Char"/>
          <w:rFonts w:cs="Arial"/>
          <w:b w:val="0"/>
          <w:bCs/>
          <w:szCs w:val="22"/>
          <w:u w:val="none"/>
        </w:rPr>
        <w:t>včetně</w:t>
      </w:r>
      <w:r w:rsidRPr="004B7951">
        <w:rPr>
          <w:rStyle w:val="l-L2Char"/>
          <w:rFonts w:cs="Arial"/>
          <w:b w:val="0"/>
          <w:bCs/>
          <w:szCs w:val="22"/>
          <w:u w:val="none"/>
        </w:rPr>
        <w:t> DPH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C368D78" w14:textId="3CCF504E" w:rsidR="004B7951" w:rsidRPr="004B7951" w:rsidRDefault="004B7951" w:rsidP="009210EC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i/>
          <w:iCs/>
          <w:szCs w:val="22"/>
          <w:u w:val="none"/>
        </w:rPr>
      </w:pPr>
      <w:r w:rsidRPr="004B7951">
        <w:rPr>
          <w:rStyle w:val="l-L2Char"/>
          <w:rFonts w:cs="Arial"/>
          <w:b w:val="0"/>
          <w:i/>
          <w:iCs/>
          <w:szCs w:val="22"/>
          <w:u w:val="none"/>
        </w:rPr>
        <w:t>Cena bude stanovena s přesností na dvě desetinná místa.</w:t>
      </w:r>
    </w:p>
    <w:p w14:paraId="6C16DC20" w14:textId="6DC2DE07" w:rsidR="00C30DBF" w:rsidRPr="004D5F78" w:rsidRDefault="00C30DBF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054689">
        <w:rPr>
          <w:rFonts w:cs="Arial"/>
          <w:b w:val="0"/>
          <w:szCs w:val="22"/>
          <w:u w:val="none"/>
        </w:rPr>
        <w:t>vyhotovování Díla</w:t>
      </w:r>
      <w:r w:rsidR="004F2F6F">
        <w:rPr>
          <w:rFonts w:cs="Arial"/>
          <w:b w:val="0"/>
          <w:szCs w:val="22"/>
          <w:u w:val="none"/>
        </w:rPr>
        <w:t xml:space="preserve"> </w:t>
      </w:r>
      <w:r w:rsidRPr="004D5F78">
        <w:rPr>
          <w:rFonts w:cs="Arial"/>
          <w:b w:val="0"/>
          <w:szCs w:val="22"/>
          <w:u w:val="none"/>
        </w:rPr>
        <w:t xml:space="preserve">přiměřená část </w:t>
      </w:r>
      <w:r w:rsidR="00C1681E" w:rsidRPr="004D5F78">
        <w:rPr>
          <w:rFonts w:cs="Arial"/>
          <w:b w:val="0"/>
          <w:szCs w:val="22"/>
          <w:u w:val="none"/>
        </w:rPr>
        <w:t>ceny s</w:t>
      </w:r>
      <w:r w:rsidRPr="004D5F78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4407A04D" w14:textId="0D7E82B0" w:rsidR="0005524A" w:rsidRPr="004F2F6F" w:rsidRDefault="003F63A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za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se hradí na základě faktury, kterou z</w:t>
      </w:r>
      <w:r w:rsidR="0005524A" w:rsidRPr="004D5F78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za </w:t>
      </w:r>
      <w:r w:rsidR="006B0081" w:rsidRPr="004F2F6F">
        <w:rPr>
          <w:rStyle w:val="l-L2Char"/>
          <w:rFonts w:cs="Arial"/>
          <w:b w:val="0"/>
          <w:szCs w:val="22"/>
          <w:u w:val="none"/>
        </w:rPr>
        <w:t xml:space="preserve">provedení </w:t>
      </w:r>
      <w:r w:rsidR="00054689" w:rsidRPr="004F2F6F">
        <w:rPr>
          <w:rStyle w:val="l-L2Char"/>
          <w:rFonts w:cs="Arial"/>
          <w:b w:val="0"/>
          <w:szCs w:val="22"/>
          <w:u w:val="none"/>
        </w:rPr>
        <w:t>bezvadného Díla,</w:t>
      </w:r>
      <w:r w:rsidR="00054689" w:rsidRPr="004F2F6F">
        <w:rPr>
          <w:b w:val="0"/>
          <w:u w:val="none"/>
        </w:rPr>
        <w:t xml:space="preserve"> </w:t>
      </w:r>
      <w:r w:rsidR="00054689" w:rsidRPr="004F2F6F">
        <w:rPr>
          <w:rStyle w:val="l-L2Char"/>
          <w:rFonts w:cs="Arial"/>
          <w:b w:val="0"/>
          <w:szCs w:val="22"/>
          <w:u w:val="none"/>
        </w:rPr>
        <w:t xml:space="preserve">které bude potvrzovat smluvními stranami podepsaný akceptační protokol.  </w:t>
      </w:r>
    </w:p>
    <w:p w14:paraId="5CEA5DD5" w14:textId="2D0424E4" w:rsidR="00712A60" w:rsidRPr="004F2F6F" w:rsidRDefault="00712A60" w:rsidP="00DB32E6">
      <w:pPr>
        <w:pStyle w:val="l-L1"/>
        <w:keepNext w:val="0"/>
        <w:numPr>
          <w:ilvl w:val="1"/>
          <w:numId w:val="3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F2F6F">
        <w:rPr>
          <w:rStyle w:val="l-L2Char"/>
          <w:rFonts w:cs="Arial"/>
          <w:b w:val="0"/>
          <w:szCs w:val="22"/>
          <w:u w:val="none"/>
        </w:rPr>
        <w:t xml:space="preserve">V případě zajištění stavebního povolení zhotovitelem dle čl. I. </w:t>
      </w:r>
      <w:proofErr w:type="spellStart"/>
      <w:r w:rsidRPr="004F2F6F">
        <w:rPr>
          <w:rStyle w:val="l-L2Char"/>
          <w:rFonts w:cs="Arial"/>
          <w:b w:val="0"/>
          <w:szCs w:val="22"/>
          <w:u w:val="none"/>
        </w:rPr>
        <w:t>odst</w:t>
      </w:r>
      <w:proofErr w:type="spellEnd"/>
      <w:r w:rsidRPr="004F2F6F">
        <w:rPr>
          <w:rStyle w:val="l-L2Char"/>
          <w:rFonts w:cs="Arial"/>
          <w:b w:val="0"/>
          <w:szCs w:val="22"/>
          <w:u w:val="none"/>
        </w:rPr>
        <w:t xml:space="preserve"> 1.3. bude cena uhrazena na základě dvou faktur. První faktura bude uhrazena objednatelem po řádném převzetí projektové dokumentace objednatelem, druhá faktura bude nejdříve uhrazena objednatelem po právní moci </w:t>
      </w:r>
      <w:proofErr w:type="gramStart"/>
      <w:r w:rsidRPr="004F2F6F">
        <w:rPr>
          <w:rStyle w:val="l-L2Char"/>
          <w:rFonts w:cs="Arial"/>
          <w:b w:val="0"/>
          <w:szCs w:val="22"/>
          <w:u w:val="none"/>
        </w:rPr>
        <w:t>rozhodnutí - stavební</w:t>
      </w:r>
      <w:proofErr w:type="gramEnd"/>
      <w:r w:rsidRPr="004F2F6F">
        <w:rPr>
          <w:rStyle w:val="l-L2Char"/>
          <w:rFonts w:cs="Arial"/>
          <w:b w:val="0"/>
          <w:szCs w:val="22"/>
          <w:u w:val="none"/>
        </w:rPr>
        <w:t xml:space="preserve"> povolení.</w:t>
      </w:r>
    </w:p>
    <w:p w14:paraId="739D7A5E" w14:textId="77777777" w:rsidR="008B55DF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F2F6F">
        <w:rPr>
          <w:rStyle w:val="l-L2Char"/>
          <w:rFonts w:cs="Arial"/>
          <w:b w:val="0"/>
          <w:szCs w:val="22"/>
          <w:u w:val="none"/>
        </w:rPr>
        <w:lastRenderedPageBreak/>
        <w:t xml:space="preserve">Cena </w:t>
      </w:r>
      <w:r w:rsidR="003D4D11" w:rsidRPr="004F2F6F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4F2F6F">
        <w:rPr>
          <w:rStyle w:val="l-L2Char"/>
          <w:rFonts w:cs="Arial"/>
          <w:b w:val="0"/>
          <w:szCs w:val="22"/>
          <w:u w:val="none"/>
        </w:rPr>
        <w:t xml:space="preserve"> </w:t>
      </w:r>
      <w:r w:rsidRPr="004F2F6F">
        <w:rPr>
          <w:rStyle w:val="l-L2Char"/>
          <w:rFonts w:cs="Arial"/>
          <w:b w:val="0"/>
          <w:szCs w:val="22"/>
          <w:u w:val="none"/>
        </w:rPr>
        <w:t>je po dobu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účinnosti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37965DAE" w:rsidR="000708A3" w:rsidRPr="004D5F78" w:rsidRDefault="000708A3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4D5F78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4D5F78">
        <w:rPr>
          <w:rStyle w:val="l-L2Char"/>
          <w:rFonts w:cs="Arial"/>
          <w:b w:val="0"/>
          <w:szCs w:val="22"/>
          <w:u w:val="none"/>
        </w:rPr>
        <w:t>úhradou.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>Přílohou faktury za zhotovení projektové dokumentace včetně provedeného geotechnického průzkumu bude oboustranně podepsaný akceptační protokol.</w:t>
      </w:r>
    </w:p>
    <w:p w14:paraId="08597CF7" w14:textId="4968458C" w:rsidR="00532A42" w:rsidRPr="004D5F78" w:rsidRDefault="00532A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4D5F78">
        <w:rPr>
          <w:rStyle w:val="l-L2Char"/>
          <w:rFonts w:cs="Arial"/>
          <w:b w:val="0"/>
          <w:szCs w:val="22"/>
          <w:u w:val="none"/>
        </w:rPr>
        <w:t>. F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4D5F78">
        <w:rPr>
          <w:rStyle w:val="l-L2Char"/>
          <w:rFonts w:cs="Arial"/>
          <w:b w:val="0"/>
          <w:szCs w:val="22"/>
          <w:u w:val="none"/>
        </w:rPr>
        <w:t>435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</w:t>
      </w:r>
      <w:r w:rsidR="00054689">
        <w:rPr>
          <w:rStyle w:val="l-L2Char"/>
          <w:rFonts w:cs="Arial"/>
          <w:b w:val="0"/>
          <w:szCs w:val="22"/>
          <w:u w:val="none"/>
        </w:rPr>
        <w:t>9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843160">
        <w:rPr>
          <w:rStyle w:val="l-L2Char"/>
          <w:rFonts w:cs="Arial"/>
          <w:b w:val="0"/>
          <w:szCs w:val="22"/>
          <w:u w:val="none"/>
        </w:rPr>
        <w:t>235/2004 Sb., o dani z přidané hodnoty, ve znění pozdějších předpisů.</w:t>
      </w:r>
      <w:r w:rsidRPr="004D5F78">
        <w:rPr>
          <w:rStyle w:val="l-L2Char"/>
          <w:rFonts w:cs="Arial"/>
          <w:szCs w:val="22"/>
        </w:rPr>
        <w:t xml:space="preserve"> </w:t>
      </w:r>
    </w:p>
    <w:p w14:paraId="27088D79" w14:textId="77777777" w:rsidR="00C75A45" w:rsidRPr="004D5F78" w:rsidRDefault="00C75A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46FBD007" w14:textId="25A92408" w:rsidR="00C75A45" w:rsidRPr="004D5F78" w:rsidRDefault="00C75A45" w:rsidP="00B8338E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Odběratel: Státní pozemkový úřad, Praha 3, Husinecká 1024/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11a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>, PSČ 130 00, IČ 01312774</w:t>
      </w:r>
    </w:p>
    <w:p w14:paraId="3F88255B" w14:textId="1752F7FD" w:rsidR="00C75A45" w:rsidRPr="004D5F78" w:rsidRDefault="00C75A45" w:rsidP="004F2F6F">
      <w:pPr>
        <w:pStyle w:val="l-L1"/>
        <w:keepNext w:val="0"/>
        <w:numPr>
          <w:ilvl w:val="0"/>
          <w:numId w:val="0"/>
        </w:numPr>
        <w:spacing w:before="120" w:after="120"/>
        <w:ind w:left="709" w:hanging="709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            </w:t>
      </w:r>
      <w:bookmarkStart w:id="10" w:name="_Hlk62457485"/>
      <w:r w:rsidRPr="004D5F78">
        <w:rPr>
          <w:rStyle w:val="l-L2Char"/>
          <w:rFonts w:cs="Arial"/>
          <w:b w:val="0"/>
          <w:szCs w:val="22"/>
          <w:u w:val="none"/>
        </w:rPr>
        <w:t xml:space="preserve">Konečný příjemce: </w:t>
      </w:r>
      <w:r w:rsidR="004F2F6F" w:rsidRPr="00053D7C">
        <w:rPr>
          <w:rStyle w:val="l-L2Char"/>
          <w:rFonts w:cs="Arial"/>
          <w:b w:val="0"/>
          <w:szCs w:val="22"/>
          <w:u w:val="none"/>
        </w:rPr>
        <w:t xml:space="preserve">Státní pozemkový úřad, Krajský pozemkový úřad pro Zlínský kraj, Pobočka </w:t>
      </w:r>
      <w:r w:rsidR="004F2F6F">
        <w:rPr>
          <w:rStyle w:val="l-L2Char"/>
          <w:rFonts w:cs="Arial"/>
          <w:b w:val="0"/>
          <w:szCs w:val="22"/>
          <w:u w:val="none"/>
        </w:rPr>
        <w:t>Kroměříž</w:t>
      </w:r>
      <w:r w:rsidR="004F2F6F" w:rsidRPr="00053D7C">
        <w:rPr>
          <w:rStyle w:val="l-L2Char"/>
          <w:rFonts w:cs="Arial"/>
          <w:b w:val="0"/>
          <w:szCs w:val="22"/>
          <w:u w:val="none"/>
        </w:rPr>
        <w:t xml:space="preserve">, </w:t>
      </w:r>
      <w:r w:rsidR="004F2F6F" w:rsidRPr="004F2F6F">
        <w:rPr>
          <w:rStyle w:val="l-L2Char"/>
          <w:rFonts w:cs="Arial"/>
          <w:b w:val="0"/>
          <w:szCs w:val="22"/>
          <w:u w:val="none"/>
        </w:rPr>
        <w:t>Riegrovo nám. 3228/22, 767 01 Kroměříž</w:t>
      </w:r>
      <w:bookmarkEnd w:id="10"/>
      <w:r w:rsidR="00635E22">
        <w:rPr>
          <w:rStyle w:val="l-L2Char"/>
          <w:rFonts w:cs="Arial"/>
          <w:b w:val="0"/>
          <w:szCs w:val="22"/>
          <w:u w:val="none"/>
        </w:rPr>
        <w:t>.</w:t>
      </w:r>
    </w:p>
    <w:p w14:paraId="747EE6F8" w14:textId="54D075F1" w:rsidR="00532A42" w:rsidRPr="005202FA" w:rsidRDefault="00532A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CE7AE4" w14:textId="77777777" w:rsidR="008E7C88" w:rsidRPr="004D5F78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0203F2" w:rsidRPr="004D5F78">
        <w:rPr>
          <w:rFonts w:ascii="Arial" w:hAnsi="Arial" w:cs="Arial"/>
          <w:szCs w:val="22"/>
        </w:rPr>
        <w:t>Záruka za jakost a vady</w:t>
      </w:r>
    </w:p>
    <w:p w14:paraId="464D3865" w14:textId="2DC2A962" w:rsidR="00C52BAE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objednateli poskytuje záruku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za  předaného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4D5F78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4D5F78">
        <w:rPr>
          <w:rStyle w:val="l-L2Char"/>
          <w:rFonts w:cs="Arial"/>
          <w:b w:val="0"/>
          <w:szCs w:val="22"/>
          <w:u w:val="none"/>
        </w:rPr>
        <w:t xml:space="preserve">že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4D5F78">
        <w:rPr>
          <w:rFonts w:ascii="Arial" w:hAnsi="Arial" w:cs="Arial"/>
          <w:b w:val="0"/>
          <w:szCs w:val="22"/>
          <w:u w:val="none"/>
        </w:rPr>
        <w:t>,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4D5F78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580EA20A" w:rsidR="005844C4" w:rsidRPr="004D5F78" w:rsidRDefault="00863B5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4D5F78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1800BB" w:rsidRPr="004D5F78">
        <w:rPr>
          <w:rStyle w:val="l-L2Char"/>
          <w:rFonts w:cs="Arial"/>
          <w:b w:val="0"/>
          <w:szCs w:val="22"/>
          <w:u w:val="none"/>
        </w:rPr>
        <w:t>60 měsíců</w:t>
      </w:r>
      <w:r w:rsidR="001800BB" w:rsidRPr="004D5F78" w:rsidDel="001800BB">
        <w:rPr>
          <w:rStyle w:val="l-L2Char"/>
          <w:rFonts w:cs="Arial"/>
          <w:b w:val="0"/>
          <w:szCs w:val="22"/>
          <w:u w:val="none"/>
        </w:rPr>
        <w:t xml:space="preserve"> </w:t>
      </w:r>
      <w:r w:rsidR="008C126A" w:rsidRPr="004D5F78">
        <w:rPr>
          <w:rStyle w:val="l-L2Char"/>
          <w:rFonts w:cs="Arial"/>
          <w:b w:val="0"/>
          <w:szCs w:val="22"/>
          <w:u w:val="none"/>
        </w:rPr>
        <w:t>o</w:t>
      </w:r>
      <w:r w:rsidRPr="004D5F78">
        <w:rPr>
          <w:rStyle w:val="l-L2Char"/>
          <w:rFonts w:cs="Arial"/>
          <w:b w:val="0"/>
          <w:szCs w:val="22"/>
          <w:u w:val="none"/>
        </w:rPr>
        <w:t>d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e dne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předání </w:t>
      </w:r>
      <w:r w:rsidR="004928A9">
        <w:rPr>
          <w:rStyle w:val="l-L2Char"/>
          <w:rFonts w:cs="Arial"/>
          <w:b w:val="0"/>
          <w:szCs w:val="22"/>
          <w:u w:val="none"/>
        </w:rPr>
        <w:t>1. části Plnění (vypracování projektové dokumentace)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dle této smlouvy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4A77E761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5844C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64D81F78" w:rsidR="00C467FD" w:rsidRPr="004D5F78" w:rsidRDefault="009E1295" w:rsidP="00DB32E6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11" w:name="_Ref376528927"/>
      <w:r w:rsidRPr="004D5F78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4D5F7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r w:rsidR="00510351">
        <w:rPr>
          <w:rStyle w:val="l-L2Char"/>
          <w:rFonts w:cs="Arial"/>
          <w:b w:val="0"/>
          <w:szCs w:val="22"/>
          <w:u w:val="none"/>
        </w:rPr>
        <w:t>2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0 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dnů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.</w:t>
      </w:r>
      <w:bookmarkEnd w:id="11"/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4D5F78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Aktualizace Plnění</w:t>
      </w:r>
    </w:p>
    <w:p w14:paraId="10FC8D3E" w14:textId="5C498BDF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proofErr w:type="gramStart"/>
      <w:r w:rsidRPr="004D5F78">
        <w:rPr>
          <w:rFonts w:ascii="Arial" w:hAnsi="Arial" w:cs="Arial"/>
          <w:b w:val="0"/>
          <w:szCs w:val="22"/>
          <w:u w:val="none"/>
        </w:rPr>
        <w:lastRenderedPageBreak/>
        <w:t xml:space="preserve">7.1  </w:t>
      </w:r>
      <w:r w:rsidRPr="004D5F78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vyzvat zhotovitele v případě potřeby o bezplatnou aktualizaci technického nebo formálního řešení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, pokud během </w:t>
      </w:r>
      <w:r w:rsidR="009C0AAF" w:rsidRPr="00687A5C">
        <w:rPr>
          <w:rStyle w:val="l-L2Char"/>
          <w:rFonts w:cs="Arial"/>
          <w:b w:val="0"/>
          <w:szCs w:val="22"/>
          <w:u w:val="none"/>
        </w:rPr>
        <w:t xml:space="preserve">3 let od prvního předání a převzetí </w:t>
      </w:r>
      <w:r w:rsidR="00261C1F" w:rsidRPr="00687A5C">
        <w:rPr>
          <w:rStyle w:val="l-L2Char"/>
          <w:rFonts w:cs="Arial"/>
          <w:b w:val="0"/>
          <w:szCs w:val="22"/>
          <w:u w:val="none"/>
        </w:rPr>
        <w:t>Díla</w:t>
      </w:r>
      <w:r w:rsidR="009C0AAF" w:rsidRPr="00687A5C">
        <w:rPr>
          <w:rStyle w:val="l-L2Char"/>
          <w:rFonts w:cs="Arial"/>
          <w:b w:val="0"/>
          <w:szCs w:val="22"/>
          <w:u w:val="none"/>
        </w:rPr>
        <w:t xml:space="preserve"> dle Čl.</w:t>
      </w:r>
      <w:r w:rsidR="00261C1F" w:rsidRPr="00687A5C">
        <w:rPr>
          <w:rStyle w:val="l-L2Char"/>
          <w:rFonts w:cs="Arial"/>
          <w:b w:val="0"/>
          <w:szCs w:val="22"/>
          <w:u w:val="none"/>
        </w:rPr>
        <w:t xml:space="preserve"> </w:t>
      </w:r>
      <w:r w:rsidR="009C0AAF" w:rsidRPr="00687A5C">
        <w:rPr>
          <w:rStyle w:val="l-L2Char"/>
          <w:rFonts w:cs="Arial"/>
          <w:b w:val="0"/>
          <w:szCs w:val="22"/>
          <w:u w:val="none"/>
        </w:rPr>
        <w:t xml:space="preserve">IV 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dojde ke změně předpisů nebo technických norem (max. jedenkrát).</w:t>
      </w:r>
    </w:p>
    <w:p w14:paraId="2E0D5B19" w14:textId="1602F9B4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r w:rsidRPr="004D5F78"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aktualizaci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provést do 3 měsíců od písemné výzvy objednatele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</w:t>
      </w:r>
      <w:r w:rsidR="00690C9D" w:rsidRPr="004D5F78">
        <w:rPr>
          <w:rStyle w:val="l-L2Char"/>
          <w:rFonts w:cs="Arial"/>
          <w:b w:val="0"/>
          <w:szCs w:val="22"/>
          <w:u w:val="none"/>
        </w:rPr>
        <w:t>3</w:t>
      </w:r>
      <w:r w:rsidRPr="004D5F78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2ED1531C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 xml:space="preserve">Zhotovitel je povinen aktualizaci 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rozpočtu </w:t>
      </w:r>
      <w:r w:rsidRPr="004D5F78">
        <w:rPr>
          <w:rStyle w:val="l-L2Char"/>
          <w:rFonts w:cs="Arial"/>
          <w:b w:val="0"/>
          <w:szCs w:val="22"/>
          <w:u w:val="none"/>
        </w:rPr>
        <w:t>provést do 1 měsíce od písemné výzvy objednatele.</w:t>
      </w:r>
    </w:p>
    <w:p w14:paraId="28A6A24A" w14:textId="0C87C461" w:rsidR="008D2DA1" w:rsidRPr="005202FA" w:rsidRDefault="00690C9D" w:rsidP="005202F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proofErr w:type="gramStart"/>
      <w:r w:rsidR="008D2DA1" w:rsidRPr="004D5F78">
        <w:rPr>
          <w:rStyle w:val="l-L2Char"/>
          <w:rFonts w:cs="Arial"/>
          <w:b w:val="0"/>
          <w:szCs w:val="22"/>
          <w:u w:val="none"/>
        </w:rPr>
        <w:t>Čl.I</w:t>
      </w:r>
      <w:proofErr w:type="spellEnd"/>
      <w:proofErr w:type="gramEnd"/>
      <w:r w:rsidR="00E64D8D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E64D8D" w:rsidRPr="004D5F78">
        <w:rPr>
          <w:rStyle w:val="l-L2Char"/>
          <w:rFonts w:cs="Arial"/>
          <w:b w:val="0"/>
          <w:szCs w:val="22"/>
          <w:u w:val="none"/>
        </w:rPr>
        <w:t>Čl.II</w:t>
      </w:r>
      <w:proofErr w:type="spellEnd"/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 a záruky uvedené v 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VI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smlouvy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1ED3F8AA" w14:textId="788C1E03" w:rsidR="004D037A" w:rsidRPr="004D5F78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Povinnost mlčenlivosti</w:t>
      </w:r>
      <w:r w:rsidR="00661CD2">
        <w:rPr>
          <w:rFonts w:ascii="Arial" w:hAnsi="Arial" w:cs="Arial"/>
          <w:szCs w:val="22"/>
        </w:rPr>
        <w:t xml:space="preserve"> </w:t>
      </w:r>
      <w:r w:rsidR="00661CD2" w:rsidRPr="00843160">
        <w:rPr>
          <w:rFonts w:ascii="Arial" w:hAnsi="Arial" w:cs="Arial"/>
          <w:szCs w:val="22"/>
        </w:rPr>
        <w:t>a ochrana osobních údajů</w:t>
      </w:r>
    </w:p>
    <w:p w14:paraId="44F75D5C" w14:textId="77777777" w:rsidR="004D037A" w:rsidRPr="00C3474A" w:rsidRDefault="00C3252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C3474A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C3474A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C3474A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C3474A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C3474A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60C576D3" w14:textId="66AAE5A5" w:rsidR="004D037A" w:rsidRPr="00C3474A" w:rsidRDefault="004D037A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C3474A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C3474A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C3474A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C3474A">
        <w:rPr>
          <w:rStyle w:val="l-L2Char"/>
          <w:rFonts w:cs="Arial"/>
          <w:b w:val="0"/>
          <w:szCs w:val="22"/>
          <w:u w:val="none"/>
        </w:rPr>
        <w:t>e</w:t>
      </w:r>
      <w:r w:rsidRPr="00C3474A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 Kč, a to za každý jednotlivý případ porušení </w:t>
      </w:r>
      <w:r w:rsidR="00455978" w:rsidRPr="00C3474A">
        <w:rPr>
          <w:rStyle w:val="l-L2Char"/>
          <w:rFonts w:cs="Arial"/>
          <w:b w:val="0"/>
          <w:szCs w:val="22"/>
          <w:u w:val="none"/>
        </w:rPr>
        <w:t>této</w:t>
      </w:r>
      <w:r w:rsidR="002538F3" w:rsidRPr="00C3474A">
        <w:rPr>
          <w:rStyle w:val="l-L2Char"/>
          <w:rFonts w:cs="Arial"/>
          <w:b w:val="0"/>
          <w:szCs w:val="22"/>
          <w:u w:val="none"/>
        </w:rPr>
        <w:t xml:space="preserve"> </w:t>
      </w:r>
      <w:r w:rsidRPr="00C3474A">
        <w:rPr>
          <w:rStyle w:val="l-L2Char"/>
          <w:rFonts w:cs="Arial"/>
          <w:b w:val="0"/>
          <w:szCs w:val="22"/>
          <w:u w:val="none"/>
        </w:rPr>
        <w:t>povinnosti</w:t>
      </w:r>
      <w:r w:rsidR="00261C1F" w:rsidRPr="00C3474A">
        <w:rPr>
          <w:rStyle w:val="l-L2Char"/>
          <w:rFonts w:cs="Arial"/>
          <w:b w:val="0"/>
          <w:szCs w:val="22"/>
          <w:u w:val="none"/>
        </w:rPr>
        <w:t>, smluvní sankce může být uložena i opakovaně</w:t>
      </w:r>
      <w:r w:rsidRPr="00C3474A">
        <w:rPr>
          <w:rStyle w:val="l-L2Char"/>
          <w:rFonts w:cs="Arial"/>
          <w:b w:val="0"/>
          <w:szCs w:val="22"/>
          <w:u w:val="none"/>
        </w:rPr>
        <w:t>.</w:t>
      </w:r>
    </w:p>
    <w:p w14:paraId="6F1624A6" w14:textId="67A72612" w:rsidR="00661CD2" w:rsidRPr="00C3474A" w:rsidRDefault="00261C1F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C3474A">
        <w:rPr>
          <w:rFonts w:ascii="Arial" w:hAnsi="Arial" w:cs="Arial"/>
          <w:b w:val="0"/>
          <w:iCs/>
          <w:szCs w:val="22"/>
          <w:u w:val="none"/>
        </w:rPr>
        <w:t xml:space="preserve">V případech, kdy zhotovitel v souvislosti s plněním smlouvy zpracovává osobní údaje, se tímto zavazuje, že k těmto osobním údajům bude přistupovat v souladu se zákonem č. 110/2019 Sb. o zpracování osobních údajů </w:t>
      </w:r>
      <w:proofErr w:type="gramStart"/>
      <w:r w:rsidRPr="00C3474A">
        <w:rPr>
          <w:rFonts w:ascii="Arial" w:hAnsi="Arial" w:cs="Arial"/>
          <w:b w:val="0"/>
          <w:iCs/>
          <w:szCs w:val="22"/>
          <w:u w:val="none"/>
        </w:rPr>
        <w:t>a  nařízením</w:t>
      </w:r>
      <w:proofErr w:type="gramEnd"/>
      <w:r w:rsidRPr="00C3474A">
        <w:rPr>
          <w:rFonts w:ascii="Arial" w:hAnsi="Arial" w:cs="Arial"/>
          <w:b w:val="0"/>
          <w:iCs/>
          <w:szCs w:val="22"/>
          <w:u w:val="none"/>
        </w:rPr>
        <w:t xml:space="preserve">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44B4F91E" w14:textId="04D2152D" w:rsidR="00712A60" w:rsidRPr="00C3474A" w:rsidRDefault="00712A60" w:rsidP="005A0043">
      <w:pPr>
        <w:pStyle w:val="l-L1"/>
        <w:ind w:left="0"/>
        <w:rPr>
          <w:rFonts w:ascii="Arial" w:hAnsi="Arial" w:cs="Arial"/>
          <w:szCs w:val="22"/>
        </w:rPr>
      </w:pPr>
      <w:r w:rsidRPr="00C3474A">
        <w:rPr>
          <w:rFonts w:ascii="Arial" w:hAnsi="Arial" w:cs="Arial"/>
          <w:szCs w:val="22"/>
        </w:rPr>
        <w:t xml:space="preserve"> </w:t>
      </w:r>
    </w:p>
    <w:p w14:paraId="2C416A68" w14:textId="77777777" w:rsidR="00712A60" w:rsidRPr="00C3474A" w:rsidRDefault="00712A60" w:rsidP="00712A60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C3474A">
        <w:rPr>
          <w:rFonts w:ascii="Arial" w:hAnsi="Arial" w:cs="Arial"/>
          <w:szCs w:val="22"/>
        </w:rPr>
        <w:t>Pojištění zhotovitele</w:t>
      </w:r>
    </w:p>
    <w:p w14:paraId="0A83251C" w14:textId="3F826CCD" w:rsidR="00712A60" w:rsidRPr="00C3474A" w:rsidRDefault="00712A60" w:rsidP="00DB32E6">
      <w:pPr>
        <w:pStyle w:val="Odstavecseseznamem"/>
        <w:numPr>
          <w:ilvl w:val="1"/>
          <w:numId w:val="3"/>
        </w:numPr>
        <w:spacing w:after="200" w:line="276" w:lineRule="auto"/>
        <w:jc w:val="both"/>
        <w:rPr>
          <w:rFonts w:cs="Arial"/>
          <w:szCs w:val="22"/>
        </w:rPr>
      </w:pPr>
      <w:bookmarkStart w:id="12" w:name="_Hlk19543338"/>
      <w:r w:rsidRPr="00C3474A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</w:t>
      </w:r>
      <w:proofErr w:type="gramStart"/>
      <w:r w:rsidRPr="00C3474A">
        <w:rPr>
          <w:rFonts w:cs="Arial"/>
          <w:szCs w:val="22"/>
        </w:rPr>
        <w:t xml:space="preserve">nejméně </w:t>
      </w:r>
      <w:r w:rsidR="00BB1545" w:rsidRPr="00C3474A">
        <w:rPr>
          <w:rFonts w:cs="Arial"/>
        </w:rPr>
        <w:t xml:space="preserve"> </w:t>
      </w:r>
      <w:r w:rsidR="00EE1444" w:rsidRPr="00DA376F">
        <w:rPr>
          <w:rFonts w:cs="Arial"/>
          <w:bCs/>
          <w:szCs w:val="22"/>
        </w:rPr>
        <w:t>500</w:t>
      </w:r>
      <w:proofErr w:type="gramEnd"/>
      <w:r w:rsidR="00EE1444" w:rsidRPr="00DA376F">
        <w:rPr>
          <w:rFonts w:cs="Arial"/>
          <w:bCs/>
          <w:szCs w:val="22"/>
        </w:rPr>
        <w:t xml:space="preserve"> 000</w:t>
      </w:r>
      <w:r w:rsidR="00BB1545" w:rsidRPr="00C3474A">
        <w:rPr>
          <w:rFonts w:cs="Arial"/>
        </w:rPr>
        <w:t xml:space="preserve"> </w:t>
      </w:r>
      <w:r w:rsidRPr="00C3474A">
        <w:rPr>
          <w:rFonts w:cs="Arial"/>
          <w:szCs w:val="22"/>
        </w:rPr>
        <w:t xml:space="preserve">Kč. Zhotovitel se zavazuje, že po celou dobu trvání této smlouvy bude pojištěn ve smyslu tohoto ustanovení a že nedojde ke snížení pojistné částky pod částku uvedenou v předchozí větě. </w:t>
      </w:r>
      <w:r w:rsidR="00261C1F" w:rsidRPr="00C3474A">
        <w:rPr>
          <w:rFonts w:cs="Arial"/>
          <w:szCs w:val="22"/>
        </w:rPr>
        <w:t xml:space="preserve">Na žádost objednatele je zhotovitel </w:t>
      </w:r>
      <w:proofErr w:type="gramStart"/>
      <w:r w:rsidR="00261C1F" w:rsidRPr="00C3474A">
        <w:rPr>
          <w:rFonts w:cs="Arial"/>
          <w:szCs w:val="22"/>
        </w:rPr>
        <w:t>povinen  kdykoliv</w:t>
      </w:r>
      <w:proofErr w:type="gramEnd"/>
      <w:r w:rsidR="00261C1F" w:rsidRPr="00C3474A">
        <w:rPr>
          <w:rFonts w:cs="Arial"/>
          <w:szCs w:val="22"/>
        </w:rPr>
        <w:t xml:space="preserve"> předložit ve lhůtě 3 dnů uspokojivé doklady o tom, že pojistná smlouvy uzavřené zhotovitelem jsou a zůstávají v platnosti a účinnosti po celou dobu trvání této smlouvy a záruční doby z ní vyplývající.</w:t>
      </w:r>
    </w:p>
    <w:bookmarkEnd w:id="12"/>
    <w:p w14:paraId="126C65C8" w14:textId="237B1A84" w:rsidR="009D39E8" w:rsidRPr="00C3474A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C3474A">
        <w:rPr>
          <w:rFonts w:ascii="Arial" w:hAnsi="Arial" w:cs="Arial"/>
          <w:szCs w:val="22"/>
        </w:rPr>
        <w:lastRenderedPageBreak/>
        <w:br/>
      </w:r>
      <w:bookmarkStart w:id="13" w:name="_Ref376798291"/>
      <w:r w:rsidRPr="00C3474A">
        <w:rPr>
          <w:rFonts w:ascii="Arial" w:hAnsi="Arial" w:cs="Arial"/>
          <w:szCs w:val="22"/>
        </w:rPr>
        <w:t>Licenční ujednání</w:t>
      </w:r>
      <w:bookmarkEnd w:id="13"/>
    </w:p>
    <w:p w14:paraId="63895710" w14:textId="13325046" w:rsidR="009D39E8" w:rsidRPr="00C3474A" w:rsidRDefault="009D39E8" w:rsidP="00DB32E6">
      <w:pPr>
        <w:numPr>
          <w:ilvl w:val="1"/>
          <w:numId w:val="3"/>
        </w:numPr>
        <w:jc w:val="both"/>
        <w:rPr>
          <w:rFonts w:cs="Arial"/>
          <w:szCs w:val="22"/>
          <w:lang w:eastAsia="en-US"/>
        </w:rPr>
      </w:pPr>
      <w:r w:rsidRPr="00C3474A">
        <w:rPr>
          <w:rFonts w:cs="Arial"/>
          <w:szCs w:val="22"/>
          <w:lang w:eastAsia="en-US"/>
        </w:rPr>
        <w:t>Vzhledem k tomu, že součástí</w:t>
      </w:r>
      <w:r w:rsidR="00261C1F" w:rsidRPr="00C3474A">
        <w:rPr>
          <w:rFonts w:cs="Arial"/>
          <w:szCs w:val="22"/>
          <w:lang w:eastAsia="en-US"/>
        </w:rPr>
        <w:t xml:space="preserve"> Díla</w:t>
      </w:r>
      <w:r w:rsidRPr="00C3474A">
        <w:rPr>
          <w:rFonts w:cs="Arial"/>
          <w:szCs w:val="22"/>
          <w:lang w:eastAsia="en-US"/>
        </w:rPr>
        <w:t xml:space="preserve"> dle této smlouvy je i plnění, které může naplňovat znaky autorského díla ve smyslu zákona č. 121/2000 Sb., o právu autorském, o právech souvisejících s právem autorským a o změně některých zákonů, </w:t>
      </w:r>
      <w:r w:rsidR="00261C1F" w:rsidRPr="00C3474A">
        <w:rPr>
          <w:rFonts w:cs="Arial"/>
          <w:szCs w:val="22"/>
          <w:lang w:eastAsia="en-US"/>
        </w:rPr>
        <w:t xml:space="preserve">ve znění pozdějších předpisů </w:t>
      </w:r>
      <w:r w:rsidRPr="00C3474A">
        <w:rPr>
          <w:rFonts w:cs="Arial"/>
          <w:szCs w:val="22"/>
          <w:lang w:eastAsia="en-US"/>
        </w:rPr>
        <w:t xml:space="preserve">či předmětu chráněného průmyslovým vlastnictvím (dále jen „předmět ochrany“), je k těmto součástem </w:t>
      </w:r>
      <w:r w:rsidR="00261C1F" w:rsidRPr="00C3474A">
        <w:rPr>
          <w:rFonts w:cs="Arial"/>
          <w:szCs w:val="22"/>
          <w:lang w:eastAsia="en-US"/>
        </w:rPr>
        <w:t>Díla</w:t>
      </w:r>
      <w:r w:rsidRPr="00C3474A">
        <w:rPr>
          <w:rFonts w:cs="Arial"/>
          <w:szCs w:val="22"/>
          <w:lang w:eastAsia="en-US"/>
        </w:rPr>
        <w:t xml:space="preserve"> poskytována licence za podmínek sjednaných v tomto </w:t>
      </w:r>
      <w:r w:rsidRPr="00C3474A">
        <w:rPr>
          <w:rFonts w:cs="Arial"/>
          <w:szCs w:val="22"/>
          <w:lang w:eastAsia="en-US"/>
        </w:rPr>
        <w:fldChar w:fldCharType="begin"/>
      </w:r>
      <w:r w:rsidRPr="00C3474A">
        <w:rPr>
          <w:rFonts w:cs="Arial"/>
          <w:szCs w:val="22"/>
          <w:lang w:eastAsia="en-US"/>
        </w:rPr>
        <w:instrText xml:space="preserve"> REF _Ref376798291 \r \h  \* MERGEFORMAT </w:instrText>
      </w:r>
      <w:r w:rsidRPr="00C3474A">
        <w:rPr>
          <w:rFonts w:cs="Arial"/>
          <w:szCs w:val="22"/>
          <w:lang w:eastAsia="en-US"/>
        </w:rPr>
      </w:r>
      <w:r w:rsidRPr="00C3474A">
        <w:rPr>
          <w:rFonts w:cs="Arial"/>
          <w:szCs w:val="22"/>
          <w:lang w:eastAsia="en-US"/>
        </w:rPr>
        <w:fldChar w:fldCharType="separate"/>
      </w:r>
      <w:r w:rsidR="00FA0B7A" w:rsidRPr="00C3474A">
        <w:rPr>
          <w:rFonts w:cs="Arial"/>
          <w:szCs w:val="22"/>
          <w:lang w:eastAsia="en-US"/>
        </w:rPr>
        <w:t>Čl. X</w:t>
      </w:r>
      <w:r w:rsidRPr="00C3474A">
        <w:rPr>
          <w:rFonts w:cs="Arial"/>
          <w:szCs w:val="22"/>
          <w:lang w:eastAsia="en-US"/>
        </w:rPr>
        <w:fldChar w:fldCharType="end"/>
      </w:r>
      <w:r w:rsidRPr="00C3474A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C3474A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C3474A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77777777" w:rsidR="009D39E8" w:rsidRPr="00C3474A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C3474A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37C3A7D3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261C1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51951085" w14:textId="32B89B87" w:rsidR="006431F2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901F422" w14:textId="1D3D3E8B" w:rsidR="003C6C55" w:rsidRPr="004D5F78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Smluvní pokuty</w:t>
      </w:r>
      <w:r w:rsidR="001640AC" w:rsidRPr="004D5F78">
        <w:rPr>
          <w:rFonts w:ascii="Arial" w:hAnsi="Arial" w:cs="Arial"/>
          <w:szCs w:val="22"/>
        </w:rPr>
        <w:t>, náhrada škody</w:t>
      </w:r>
      <w:r w:rsidR="00024114" w:rsidRPr="004D5F78">
        <w:rPr>
          <w:rFonts w:ascii="Arial" w:hAnsi="Arial" w:cs="Arial"/>
          <w:szCs w:val="22"/>
        </w:rPr>
        <w:t xml:space="preserve">, </w:t>
      </w:r>
      <w:r w:rsidRPr="004D5F78">
        <w:rPr>
          <w:rFonts w:ascii="Arial" w:hAnsi="Arial" w:cs="Arial"/>
          <w:szCs w:val="22"/>
        </w:rPr>
        <w:t>odstoupení od smlouvy</w:t>
      </w:r>
      <w:r w:rsidR="00024114" w:rsidRPr="004D5F78">
        <w:rPr>
          <w:rFonts w:ascii="Arial" w:hAnsi="Arial" w:cs="Arial"/>
          <w:szCs w:val="22"/>
        </w:rPr>
        <w:t xml:space="preserve"> a výpověď smlouvy</w:t>
      </w:r>
    </w:p>
    <w:p w14:paraId="2AFF784C" w14:textId="2459450A" w:rsidR="00806017" w:rsidRPr="008D45A6" w:rsidRDefault="0080601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či jeho části v termínu dle 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4D5F78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4D5F78">
        <w:rPr>
          <w:rStyle w:val="l-L2Char"/>
          <w:rFonts w:cs="Arial"/>
          <w:b w:val="0"/>
          <w:szCs w:val="22"/>
          <w:u w:val="none"/>
        </w:rPr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uhradí objednateli smluvní pokutu ve výši 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0,05% </w:t>
      </w:r>
      <w:r w:rsidR="00F15883" w:rsidRPr="00687A5C">
        <w:rPr>
          <w:rStyle w:val="l-L2Char"/>
          <w:rFonts w:cs="Arial"/>
          <w:b w:val="0"/>
          <w:szCs w:val="22"/>
          <w:u w:val="none"/>
        </w:rPr>
        <w:t xml:space="preserve">z ceny Díla </w:t>
      </w:r>
      <w:r w:rsidR="00261C1F" w:rsidRPr="00687A5C">
        <w:rPr>
          <w:rStyle w:val="l-L2Char"/>
          <w:rFonts w:cs="Arial"/>
          <w:b w:val="0"/>
          <w:szCs w:val="22"/>
          <w:u w:val="none"/>
        </w:rPr>
        <w:t xml:space="preserve">bez </w:t>
      </w:r>
      <w:proofErr w:type="gramStart"/>
      <w:r w:rsidR="00261C1F" w:rsidRPr="00687A5C">
        <w:rPr>
          <w:rStyle w:val="l-L2Char"/>
          <w:rFonts w:cs="Arial"/>
          <w:b w:val="0"/>
          <w:szCs w:val="22"/>
          <w:u w:val="none"/>
        </w:rPr>
        <w:t xml:space="preserve">DPH  </w:t>
      </w:r>
      <w:r w:rsidR="00261C1F" w:rsidRPr="00261C1F">
        <w:rPr>
          <w:rStyle w:val="l-L2Char"/>
          <w:rFonts w:cs="Arial"/>
          <w:b w:val="0"/>
          <w:szCs w:val="22"/>
          <w:u w:val="none"/>
        </w:rPr>
        <w:t>dle</w:t>
      </w:r>
      <w:proofErr w:type="gramEnd"/>
      <w:r w:rsidR="00261C1F" w:rsidRPr="00261C1F">
        <w:rPr>
          <w:rStyle w:val="l-L2Char"/>
          <w:rFonts w:cs="Arial"/>
          <w:b w:val="0"/>
          <w:szCs w:val="22"/>
          <w:u w:val="none"/>
        </w:rPr>
        <w:t xml:space="preserve"> čl. V odst. 5.2 </w:t>
      </w:r>
      <w:r w:rsidR="00261C1F" w:rsidRPr="00687A5C">
        <w:rPr>
          <w:rStyle w:val="l-L2Char"/>
          <w:rFonts w:cs="Arial"/>
          <w:b w:val="0"/>
          <w:szCs w:val="22"/>
          <w:u w:val="none"/>
        </w:rPr>
        <w:t xml:space="preserve">z ceny </w:t>
      </w:r>
      <w:r w:rsidR="00261C1F" w:rsidRPr="008D45A6">
        <w:rPr>
          <w:rStyle w:val="l-L2Char"/>
          <w:rFonts w:cs="Arial"/>
          <w:b w:val="0"/>
          <w:szCs w:val="22"/>
          <w:u w:val="none"/>
        </w:rPr>
        <w:t>dílčího plnění dle Smlouvy  za každý byť i jen započatý den prodlení.</w:t>
      </w:r>
    </w:p>
    <w:p w14:paraId="6E339BF8" w14:textId="2A63A846" w:rsidR="00666E0D" w:rsidRPr="008D45A6" w:rsidRDefault="00666E0D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D45A6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8D45A6">
        <w:rPr>
          <w:rStyle w:val="l-L2Char"/>
          <w:rFonts w:cs="Arial"/>
          <w:b w:val="0"/>
          <w:szCs w:val="22"/>
          <w:u w:val="none"/>
        </w:rPr>
        <w:t> </w:t>
      </w:r>
      <w:r w:rsidRPr="008D45A6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8D45A6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8D45A6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8D45A6">
        <w:rPr>
          <w:rStyle w:val="l-L2Char"/>
          <w:rFonts w:cs="Arial"/>
          <w:b w:val="0"/>
          <w:szCs w:val="22"/>
          <w:u w:val="none"/>
        </w:rPr>
        <w:t>Plnění či jeho části</w:t>
      </w:r>
      <w:r w:rsidR="00D53965" w:rsidRPr="008D45A6">
        <w:rPr>
          <w:rStyle w:val="l-L2Char"/>
          <w:rFonts w:cs="Arial"/>
          <w:b w:val="0"/>
          <w:szCs w:val="22"/>
          <w:u w:val="none"/>
        </w:rPr>
        <w:t xml:space="preserve"> v termínu dle odst. </w:t>
      </w:r>
      <w:r w:rsidR="00D53965" w:rsidRPr="008D45A6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8D45A6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8D45A6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8D45A6">
        <w:rPr>
          <w:rStyle w:val="l-L2Char"/>
          <w:rFonts w:cs="Arial"/>
          <w:b w:val="0"/>
          <w:szCs w:val="22"/>
          <w:u w:val="none"/>
        </w:rPr>
      </w:r>
      <w:r w:rsidR="00D53965" w:rsidRPr="008D45A6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 w:rsidRPr="008D45A6">
        <w:rPr>
          <w:rStyle w:val="l-L2Char"/>
          <w:rFonts w:cs="Arial"/>
          <w:b w:val="0"/>
          <w:szCs w:val="22"/>
          <w:u w:val="none"/>
        </w:rPr>
        <w:t>6.4</w:t>
      </w:r>
      <w:r w:rsidR="00D53965" w:rsidRPr="008D45A6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8D45A6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8D45A6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8D45A6">
        <w:rPr>
          <w:rStyle w:val="l-L2Char"/>
          <w:rFonts w:cs="Arial"/>
          <w:b w:val="0"/>
          <w:szCs w:val="22"/>
          <w:u w:val="none"/>
        </w:rPr>
        <w:t>0,</w:t>
      </w:r>
      <w:r w:rsidR="00510351" w:rsidRPr="008D45A6">
        <w:rPr>
          <w:rStyle w:val="l-L2Char"/>
          <w:rFonts w:cs="Arial"/>
          <w:b w:val="0"/>
          <w:szCs w:val="22"/>
          <w:u w:val="none"/>
        </w:rPr>
        <w:t xml:space="preserve">1 </w:t>
      </w:r>
      <w:r w:rsidR="00512DDF" w:rsidRPr="008D45A6">
        <w:rPr>
          <w:rStyle w:val="l-L2Char"/>
          <w:rFonts w:cs="Arial"/>
          <w:b w:val="0"/>
          <w:szCs w:val="22"/>
          <w:u w:val="none"/>
        </w:rPr>
        <w:t>% z</w:t>
      </w:r>
      <w:r w:rsidR="00261C1F" w:rsidRPr="008D45A6">
        <w:rPr>
          <w:rStyle w:val="l-L2Char"/>
          <w:rFonts w:cs="Arial"/>
          <w:b w:val="0"/>
          <w:szCs w:val="22"/>
          <w:u w:val="none"/>
        </w:rPr>
        <w:t xml:space="preserve"> celkové </w:t>
      </w:r>
      <w:r w:rsidR="00512DDF" w:rsidRPr="008D45A6">
        <w:rPr>
          <w:rStyle w:val="l-L2Char"/>
          <w:rFonts w:cs="Arial"/>
          <w:b w:val="0"/>
          <w:szCs w:val="22"/>
          <w:u w:val="none"/>
        </w:rPr>
        <w:t>ceny takového Plnění či jeho části</w:t>
      </w:r>
      <w:r w:rsidRPr="008D45A6">
        <w:rPr>
          <w:rStyle w:val="l-L2Char"/>
          <w:rFonts w:cs="Arial"/>
          <w:b w:val="0"/>
          <w:szCs w:val="22"/>
          <w:u w:val="none"/>
        </w:rPr>
        <w:t xml:space="preserve"> za </w:t>
      </w:r>
      <w:proofErr w:type="gramStart"/>
      <w:r w:rsidRPr="008D45A6">
        <w:rPr>
          <w:rStyle w:val="l-L2Char"/>
          <w:rFonts w:cs="Arial"/>
          <w:b w:val="0"/>
          <w:szCs w:val="22"/>
          <w:u w:val="none"/>
        </w:rPr>
        <w:t>každý</w:t>
      </w:r>
      <w:proofErr w:type="gramEnd"/>
      <w:r w:rsidRPr="008D45A6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8D45A6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8D45A6">
        <w:rPr>
          <w:rStyle w:val="l-L2Char"/>
          <w:rFonts w:cs="Arial"/>
          <w:b w:val="0"/>
          <w:szCs w:val="22"/>
          <w:u w:val="none"/>
        </w:rPr>
        <w:t>.</w:t>
      </w:r>
    </w:p>
    <w:p w14:paraId="22D71ED5" w14:textId="0767007A" w:rsidR="00E44EC3" w:rsidRPr="008D45A6" w:rsidRDefault="00E44EC3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8D45A6">
        <w:rPr>
          <w:rStyle w:val="l-L2Char"/>
          <w:rFonts w:cs="Arial"/>
          <w:b w:val="0"/>
          <w:bCs/>
          <w:szCs w:val="22"/>
          <w:u w:val="none"/>
        </w:rPr>
        <w:t>V případě porušení povinnosti zajištění stavebního povolení zhotovitelem je objednatel oprávněn požadovat uhrazení smluvní pokuty ve výši 50 000 Kč.</w:t>
      </w:r>
    </w:p>
    <w:p w14:paraId="158A040B" w14:textId="5970568D" w:rsidR="003B5DCD" w:rsidRPr="008D45A6" w:rsidRDefault="003B5DCD" w:rsidP="00DB32E6">
      <w:pPr>
        <w:pStyle w:val="Odstavecseseznamem"/>
        <w:numPr>
          <w:ilvl w:val="1"/>
          <w:numId w:val="3"/>
        </w:numPr>
        <w:jc w:val="both"/>
        <w:rPr>
          <w:rStyle w:val="l-L2Char"/>
          <w:szCs w:val="22"/>
          <w:lang w:eastAsia="en-US"/>
        </w:rPr>
      </w:pPr>
      <w:r w:rsidRPr="008D45A6">
        <w:rPr>
          <w:szCs w:val="22"/>
          <w:lang w:eastAsia="en-US"/>
        </w:rPr>
        <w:t xml:space="preserve">V ostatních případech nedodržení povinností zhotovitele vyplývajících z ustanovení této smlouvy se sjednává smluvní pokuta ve výši </w:t>
      </w:r>
      <w:r w:rsidR="005F680E" w:rsidRPr="008D45A6">
        <w:rPr>
          <w:szCs w:val="22"/>
          <w:lang w:eastAsia="en-US"/>
        </w:rPr>
        <w:t xml:space="preserve">2500 Kč </w:t>
      </w:r>
      <w:r w:rsidRPr="008D45A6">
        <w:rPr>
          <w:szCs w:val="22"/>
          <w:lang w:eastAsia="en-US"/>
        </w:rPr>
        <w:t>za každý jednotlivý případ porušení povinnosti zhotovitele. Toto ustanovení o smluvní pokutě neruší právo objednatele na náhradu škody v plném rozsahu, které mu vznikne porušením povinností zhotovitele.</w:t>
      </w:r>
    </w:p>
    <w:p w14:paraId="4CF371A7" w14:textId="77777777" w:rsidR="000B713E" w:rsidRPr="004D5F78" w:rsidRDefault="000B713E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8D45A6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</w:t>
      </w:r>
      <w:r w:rsidRPr="004D5F78">
        <w:rPr>
          <w:rFonts w:cs="Arial"/>
          <w:b w:val="0"/>
          <w:szCs w:val="22"/>
          <w:u w:val="none"/>
        </w:rPr>
        <w:t>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4D5F78" w:rsidRDefault="00F146D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4D5F78">
        <w:rPr>
          <w:rFonts w:ascii="Arial" w:hAnsi="Arial" w:cs="Arial"/>
          <w:b w:val="0"/>
          <w:szCs w:val="22"/>
          <w:u w:val="none"/>
        </w:rPr>
        <w:t>s</w:t>
      </w:r>
      <w:r w:rsidRPr="004D5F78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4D5F78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2939FDC0" w:rsidR="004861C9" w:rsidRPr="004D5F78" w:rsidRDefault="004861C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Objednatel si vyhrazuje právo na odstoupení od smlouvy v případě, že zhotovitel bude v prodlení s plněním smlouvy</w:t>
      </w:r>
      <w:r w:rsidR="00DF6A49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</w:t>
      </w:r>
      <w:r w:rsidR="00CD1317">
        <w:rPr>
          <w:rStyle w:val="l-L2Char"/>
          <w:rFonts w:cs="Arial"/>
          <w:b w:val="0"/>
          <w:szCs w:val="22"/>
          <w:u w:val="none"/>
        </w:rPr>
        <w:t xml:space="preserve">Dílo </w:t>
      </w:r>
      <w:proofErr w:type="gramStart"/>
      <w:r w:rsidR="00CD1317">
        <w:rPr>
          <w:rStyle w:val="l-L2Char"/>
          <w:rFonts w:cs="Arial"/>
          <w:b w:val="0"/>
          <w:szCs w:val="22"/>
          <w:u w:val="none"/>
        </w:rPr>
        <w:t>vyhotovovat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 nekvalitně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v rozporu s platnými předpisy nebo smlouvou, i když byl na tuto skutečnost objednatelem písemně upozorněn. </w:t>
      </w:r>
    </w:p>
    <w:p w14:paraId="35346F4B" w14:textId="2367D459" w:rsidR="00DF44DE" w:rsidRPr="004D5F78" w:rsidRDefault="00DF44D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4D5F78">
        <w:rPr>
          <w:rStyle w:val="l-L2Char"/>
          <w:rFonts w:cs="Arial"/>
          <w:b w:val="0"/>
          <w:szCs w:val="22"/>
          <w:u w:val="none"/>
        </w:rPr>
        <w:t>Objednatel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05BA6543" w:rsidR="00A31242" w:rsidRPr="004D5F78" w:rsidRDefault="00A312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na odstoupení od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smlouvy  případě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, že objednatel obdrží ze státního rozpočtu snížené množství finančních prostředků oproti množství požadovanému v období </w:t>
      </w:r>
      <w:r w:rsidR="00461D16" w:rsidRPr="004D5F78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5202FA">
        <w:rPr>
          <w:rStyle w:val="l-L2Char"/>
          <w:rFonts w:cs="Arial"/>
          <w:b w:val="0"/>
          <w:szCs w:val="22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6DC72303" w:rsidR="00E23090" w:rsidRDefault="00E23090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4D5F78">
        <w:rPr>
          <w:rStyle w:val="l-L2Char"/>
          <w:rFonts w:cs="Arial"/>
          <w:szCs w:val="22"/>
        </w:rPr>
        <w:t>Ve vztahu k</w:t>
      </w:r>
      <w:r w:rsidR="00CD1317">
        <w:rPr>
          <w:rStyle w:val="l-L2Char"/>
          <w:rFonts w:cs="Arial"/>
          <w:szCs w:val="22"/>
        </w:rPr>
        <w:t xml:space="preserve"> plnění této </w:t>
      </w:r>
      <w:proofErr w:type="gramStart"/>
      <w:r w:rsidR="00CD1317">
        <w:rPr>
          <w:rStyle w:val="l-L2Char"/>
          <w:rFonts w:cs="Arial"/>
          <w:szCs w:val="22"/>
        </w:rPr>
        <w:t xml:space="preserve">smlouvy </w:t>
      </w:r>
      <w:r w:rsidRPr="004D5F78">
        <w:rPr>
          <w:rStyle w:val="l-L2Char"/>
          <w:rFonts w:cs="Arial"/>
          <w:szCs w:val="22"/>
        </w:rPr>
        <w:t xml:space="preserve"> je</w:t>
      </w:r>
      <w:proofErr w:type="gramEnd"/>
      <w:r w:rsidRPr="004D5F78">
        <w:rPr>
          <w:rStyle w:val="l-L2Char"/>
          <w:rFonts w:cs="Arial"/>
          <w:szCs w:val="22"/>
        </w:rPr>
        <w:t xml:space="preserve"> objednatel oprávněn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4D5F78">
        <w:rPr>
          <w:rStyle w:val="l-L2Char"/>
          <w:rFonts w:cs="Arial"/>
          <w:szCs w:val="22"/>
          <w:lang w:eastAsia="en-US"/>
        </w:rPr>
        <w:t xml:space="preserve">doba </w:t>
      </w:r>
      <w:r w:rsidRPr="004D5F78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7B2CD92E" w14:textId="77777777" w:rsidR="00CD1317" w:rsidRPr="00CD1317" w:rsidRDefault="00CD1317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CD1317">
        <w:rPr>
          <w:rStyle w:val="l-L2Char"/>
          <w:rFonts w:cs="Arial"/>
          <w:szCs w:val="22"/>
          <w:lang w:eastAsia="en-US"/>
        </w:rPr>
        <w:t>Smlouva může být ukončena rovněž vzájemnou dohodou smluvních stran.</w:t>
      </w:r>
    </w:p>
    <w:p w14:paraId="0294BCEA" w14:textId="1BC4C03C" w:rsidR="00CD1317" w:rsidRDefault="00CD1317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proofErr w:type="gramStart"/>
      <w:r w:rsidRPr="00CD1317">
        <w:rPr>
          <w:rStyle w:val="l-L2Char"/>
          <w:rFonts w:cs="Arial"/>
          <w:szCs w:val="22"/>
          <w:lang w:eastAsia="en-US"/>
        </w:rPr>
        <w:t>Zánikem  smlouvy</w:t>
      </w:r>
      <w:proofErr w:type="gramEnd"/>
      <w:r w:rsidRPr="00CD1317">
        <w:rPr>
          <w:rStyle w:val="l-L2Char"/>
          <w:rFonts w:cs="Arial"/>
          <w:szCs w:val="22"/>
          <w:lang w:eastAsia="en-US"/>
        </w:rPr>
        <w:t xml:space="preserve"> zaniká i platnost plné moci udělené objednatelem zhotoviteli.</w:t>
      </w:r>
    </w:p>
    <w:p w14:paraId="7118D421" w14:textId="70452380" w:rsidR="007158C0" w:rsidRPr="004D5F78" w:rsidRDefault="007158C0" w:rsidP="007158C0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Závěrečná ustanovení</w:t>
      </w:r>
    </w:p>
    <w:p w14:paraId="312D6EA4" w14:textId="77777777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7341DBE6" w14:textId="2ED3B48E" w:rsidR="00CE2C1C" w:rsidRDefault="00CE2C1C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0AC264C3" w14:textId="07B69C42" w:rsidR="00EE35A9" w:rsidRPr="00EE35A9" w:rsidRDefault="00EE35A9" w:rsidP="00DB32E6">
      <w:pPr>
        <w:pStyle w:val="Odstavecseseznamem"/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EE35A9">
        <w:rPr>
          <w:rStyle w:val="l-L2Char"/>
          <w:rFonts w:cs="Arial"/>
          <w:szCs w:val="22"/>
          <w:lang w:eastAsia="en-US"/>
        </w:rPr>
        <w:t>Smlouva nabývá platnosti dnem podpisu smluvních stran a účinnosti dnem jejího uveřejnění v registru smluv  dle ust. § 6 odst. 1 zákona č. 340/2015 Sb., o registru smluv.</w:t>
      </w:r>
    </w:p>
    <w:p w14:paraId="1BABF5E5" w14:textId="614A0D82" w:rsidR="00EE35A9" w:rsidRPr="00843160" w:rsidRDefault="00EE35A9" w:rsidP="00DB32E6">
      <w:pPr>
        <w:pStyle w:val="l-L1"/>
        <w:numPr>
          <w:ilvl w:val="1"/>
          <w:numId w:val="3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 xml:space="preserve"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</w:t>
      </w:r>
      <w:r w:rsidR="00CD1317" w:rsidRPr="00843160">
        <w:rPr>
          <w:rStyle w:val="l-L2Char"/>
          <w:rFonts w:cs="Arial"/>
          <w:b w:val="0"/>
          <w:szCs w:val="22"/>
          <w:u w:val="none"/>
        </w:rPr>
        <w:t xml:space="preserve">ve znění pozdějších předpisů </w:t>
      </w:r>
      <w:r w:rsidRPr="00843160">
        <w:rPr>
          <w:rStyle w:val="l-L2Char"/>
          <w:rFonts w:cs="Arial"/>
          <w:b w:val="0"/>
          <w:szCs w:val="22"/>
          <w:u w:val="none"/>
        </w:rPr>
        <w:t>vyjma údajů, které požívají ochrany dle zvláštních zákonů, zejména osobní a citlivé údaje a obchodní tajemství. Smluvní strany se dále dohodly, že tuto smlouvu zašle správci registru smluv k uveřejnění prostřednictvím registru smluv objednatel.</w:t>
      </w:r>
    </w:p>
    <w:p w14:paraId="7A200FC6" w14:textId="5ACB7BAA" w:rsidR="00EE35A9" w:rsidRPr="00843160" w:rsidRDefault="00EE35A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 xml:space="preserve"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</w:t>
      </w:r>
      <w:r w:rsidRPr="00843160">
        <w:rPr>
          <w:rStyle w:val="l-L2Char"/>
          <w:rFonts w:cs="Arial"/>
          <w:b w:val="0"/>
          <w:szCs w:val="22"/>
          <w:u w:val="none"/>
        </w:rPr>
        <w:lastRenderedPageBreak/>
        <w:t>§ 11 zákona. Veškeré údaje, které požívají ochrany dle zvláštních zákonů, zejména osobní a citlivé údaje, obchodní tajemství, aj. budou anonymizovány</w:t>
      </w:r>
      <w:r w:rsidR="005202FA" w:rsidRPr="00843160">
        <w:rPr>
          <w:rStyle w:val="l-L2Char"/>
          <w:rFonts w:cs="Arial"/>
          <w:b w:val="0"/>
          <w:szCs w:val="22"/>
          <w:u w:val="none"/>
        </w:rPr>
        <w:t>.</w:t>
      </w:r>
    </w:p>
    <w:p w14:paraId="36FA4AC4" w14:textId="3303264A" w:rsidR="00A50845" w:rsidRPr="004D5F78" w:rsidRDefault="007223A6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Smlouva je vyhotovena ve 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čtyřech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stejnopisech, z toho ve dvou vyhotoveních pro objednatele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 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v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e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 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dvou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vyhotovení pro zhotovitele, z nichž každý má povahu originálu.</w:t>
      </w:r>
    </w:p>
    <w:p w14:paraId="3B131C17" w14:textId="3E34B614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743455" w:rsidRPr="004D5F78">
        <w:rPr>
          <w:rStyle w:val="l-L2Char"/>
          <w:rFonts w:cs="Arial"/>
          <w:b w:val="0"/>
          <w:szCs w:val="22"/>
          <w:u w:val="none"/>
        </w:rPr>
        <w:t>Z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VZ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4D5F78" w:rsidRDefault="00FD2BE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4B54136B" w:rsidR="00C32521" w:rsidRPr="004D5F78" w:rsidRDefault="00C3252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5202FA">
        <w:rPr>
          <w:rFonts w:ascii="Arial" w:hAnsi="Arial" w:cs="Arial"/>
          <w:b w:val="0"/>
          <w:szCs w:val="22"/>
          <w:u w:val="none"/>
        </w:rPr>
        <w:t>.</w:t>
      </w:r>
    </w:p>
    <w:p w14:paraId="66EABDA7" w14:textId="77777777" w:rsidR="00362FAF" w:rsidRPr="004D5F78" w:rsidRDefault="00362FAF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3873155C" w14:textId="1D09249D" w:rsidR="002954D1" w:rsidRPr="004D5F78" w:rsidRDefault="00A5565A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362FAF" w:rsidRPr="004D5F78">
        <w:rPr>
          <w:rStyle w:val="l-L2Char"/>
          <w:rFonts w:cs="Arial"/>
          <w:b w:val="0"/>
          <w:szCs w:val="22"/>
          <w:u w:val="none"/>
        </w:rPr>
        <w:t>Přílohou č. 1 této smlouvy je specifikace Plnění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v souvislosti s vypr</w:t>
      </w:r>
      <w:r>
        <w:rPr>
          <w:rStyle w:val="l-L2Char"/>
          <w:rFonts w:cs="Arial"/>
          <w:b w:val="0"/>
          <w:szCs w:val="22"/>
          <w:u w:val="none"/>
        </w:rPr>
        <w:t>acováním projektové dokumentace</w:t>
      </w:r>
    </w:p>
    <w:p w14:paraId="567A96D8" w14:textId="73F8FA03" w:rsidR="00362FAF" w:rsidRDefault="00A5565A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Přílohou č. 2 této smlouvy je specifikace Plnění v souvislosti s provedením podrobného geotechnického průzkumu</w:t>
      </w:r>
    </w:p>
    <w:p w14:paraId="319C47C4" w14:textId="12F9881D" w:rsidR="00A5565A" w:rsidRPr="00A5565A" w:rsidRDefault="00A5565A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843160">
        <w:rPr>
          <w:rStyle w:val="l-L2Char"/>
          <w:rFonts w:cs="Arial"/>
          <w:b w:val="0"/>
          <w:szCs w:val="22"/>
          <w:u w:val="none"/>
        </w:rPr>
        <w:t xml:space="preserve">Přílohou č. 3 této smlouvy je </w:t>
      </w:r>
      <w:r w:rsidRPr="00FB70F7">
        <w:rPr>
          <w:rStyle w:val="l-L2Char"/>
          <w:rFonts w:cs="Arial"/>
          <w:b w:val="0"/>
          <w:szCs w:val="22"/>
          <w:u w:val="none"/>
        </w:rPr>
        <w:t>Plná moc k zastupování SPÚ</w:t>
      </w:r>
      <w:r w:rsidR="00FB70F7">
        <w:rPr>
          <w:rStyle w:val="l-L2Char"/>
          <w:rFonts w:cs="Arial"/>
          <w:b w:val="0"/>
          <w:szCs w:val="22"/>
          <w:u w:val="none"/>
        </w:rPr>
        <w:t>.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831E7C" w14:textId="2D8F9FF3" w:rsidR="00A50845" w:rsidRPr="00843160" w:rsidRDefault="00024114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843160">
        <w:rPr>
          <w:rStyle w:val="l-L2Char"/>
          <w:rFonts w:cs="Arial"/>
          <w:b w:val="0"/>
          <w:szCs w:val="22"/>
          <w:u w:val="none"/>
        </w:rPr>
        <w:t>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p w14:paraId="1FF5E098" w14:textId="77777777" w:rsidR="00581454" w:rsidRPr="004D5F78" w:rsidRDefault="00581454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4D5F78" w14:paraId="4DEE29BB" w14:textId="77777777" w:rsidTr="0077220E">
        <w:tc>
          <w:tcPr>
            <w:tcW w:w="4606" w:type="dxa"/>
            <w:shd w:val="clear" w:color="auto" w:fill="auto"/>
          </w:tcPr>
          <w:p w14:paraId="44C79F84" w14:textId="05F5389C" w:rsidR="00CB55C3" w:rsidRPr="004D5F78" w:rsidRDefault="00CB55C3" w:rsidP="00FB70F7">
            <w:pPr>
              <w:spacing w:line="288" w:lineRule="auto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</w:t>
            </w:r>
            <w:proofErr w:type="gramStart"/>
            <w:r w:rsidRPr="004D5F78">
              <w:rPr>
                <w:rFonts w:cs="Arial"/>
                <w:szCs w:val="22"/>
              </w:rPr>
              <w:t>…….</w:t>
            </w:r>
            <w:proofErr w:type="gramEnd"/>
            <w:r w:rsidRPr="004D5F78">
              <w:rPr>
                <w:rFonts w:cs="Arial"/>
                <w:szCs w:val="22"/>
              </w:rPr>
              <w:t>. dne………</w:t>
            </w:r>
          </w:p>
        </w:tc>
        <w:tc>
          <w:tcPr>
            <w:tcW w:w="4606" w:type="dxa"/>
            <w:shd w:val="clear" w:color="auto" w:fill="auto"/>
          </w:tcPr>
          <w:p w14:paraId="393F56B5" w14:textId="77777777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</w:t>
            </w:r>
            <w:proofErr w:type="gramStart"/>
            <w:r w:rsidRPr="004D5F78">
              <w:rPr>
                <w:rFonts w:cs="Arial"/>
                <w:szCs w:val="22"/>
              </w:rPr>
              <w:t>…….</w:t>
            </w:r>
            <w:proofErr w:type="gramEnd"/>
            <w:r w:rsidRPr="004D5F78">
              <w:rPr>
                <w:rFonts w:cs="Arial"/>
                <w:szCs w:val="22"/>
              </w:rPr>
              <w:t>. dne………</w:t>
            </w:r>
          </w:p>
        </w:tc>
      </w:tr>
      <w:tr w:rsidR="00CB55C3" w:rsidRPr="004D5F78" w14:paraId="07651C10" w14:textId="77777777" w:rsidTr="0077220E">
        <w:tc>
          <w:tcPr>
            <w:tcW w:w="4606" w:type="dxa"/>
            <w:shd w:val="clear" w:color="auto" w:fill="auto"/>
          </w:tcPr>
          <w:p w14:paraId="120689FC" w14:textId="77777777" w:rsidR="00CB55C3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2DC067EB" w14:textId="77777777" w:rsidR="00FB70F7" w:rsidRDefault="00FB70F7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44C3CBD1" w14:textId="1FE84C36" w:rsidR="00FB70F7" w:rsidRPr="004D5F78" w:rsidRDefault="00FB70F7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4D5F78" w14:paraId="653B1983" w14:textId="77777777" w:rsidTr="0077220E">
        <w:tc>
          <w:tcPr>
            <w:tcW w:w="4606" w:type="dxa"/>
            <w:shd w:val="clear" w:color="auto" w:fill="auto"/>
          </w:tcPr>
          <w:p w14:paraId="4CF23687" w14:textId="77777777" w:rsidR="00CB55C3" w:rsidRPr="004D5F78" w:rsidRDefault="00CB55C3" w:rsidP="00FB70F7">
            <w:pPr>
              <w:spacing w:line="288" w:lineRule="auto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4D5F78" w14:paraId="33956E3E" w14:textId="77777777" w:rsidTr="0077220E">
        <w:tc>
          <w:tcPr>
            <w:tcW w:w="4606" w:type="dxa"/>
            <w:shd w:val="clear" w:color="auto" w:fill="auto"/>
          </w:tcPr>
          <w:p w14:paraId="1B81C8BC" w14:textId="77777777" w:rsidR="00FB70F7" w:rsidRPr="00A1716C" w:rsidRDefault="00FB70F7" w:rsidP="00FB70F7">
            <w:pPr>
              <w:spacing w:before="120" w:after="0" w:line="240" w:lineRule="auto"/>
              <w:rPr>
                <w:rFonts w:cs="Arial"/>
                <w:szCs w:val="20"/>
              </w:rPr>
            </w:pPr>
            <w:r w:rsidRPr="00A1716C">
              <w:rPr>
                <w:rFonts w:cs="Arial"/>
                <w:szCs w:val="20"/>
              </w:rPr>
              <w:t xml:space="preserve">Česká </w:t>
            </w:r>
            <w:proofErr w:type="gramStart"/>
            <w:r w:rsidRPr="00A1716C">
              <w:rPr>
                <w:rFonts w:cs="Arial"/>
                <w:szCs w:val="20"/>
              </w:rPr>
              <w:t>republika - Státní</w:t>
            </w:r>
            <w:proofErr w:type="gramEnd"/>
            <w:r w:rsidRPr="00A1716C">
              <w:rPr>
                <w:rFonts w:cs="Arial"/>
                <w:szCs w:val="20"/>
              </w:rPr>
              <w:t xml:space="preserve"> pozemkový úřad</w:t>
            </w:r>
          </w:p>
          <w:p w14:paraId="5CFE91A9" w14:textId="77777777" w:rsidR="00FB70F7" w:rsidRPr="00A1716C" w:rsidRDefault="00FB70F7" w:rsidP="00FB70F7">
            <w:pPr>
              <w:spacing w:after="0"/>
              <w:rPr>
                <w:rFonts w:cs="Arial"/>
                <w:szCs w:val="20"/>
              </w:rPr>
            </w:pPr>
            <w:r w:rsidRPr="00A1716C">
              <w:rPr>
                <w:rFonts w:cs="Arial"/>
                <w:szCs w:val="20"/>
              </w:rPr>
              <w:t>Krajský pozemkový úřad pro Zlínský kraj</w:t>
            </w:r>
          </w:p>
          <w:p w14:paraId="2D26F788" w14:textId="77777777" w:rsidR="00FB70F7" w:rsidRPr="00A1716C" w:rsidRDefault="00FB70F7" w:rsidP="00FB70F7">
            <w:pPr>
              <w:spacing w:after="0"/>
              <w:rPr>
                <w:rFonts w:cs="Arial"/>
                <w:szCs w:val="20"/>
              </w:rPr>
            </w:pPr>
            <w:r w:rsidRPr="00A1716C">
              <w:rPr>
                <w:rFonts w:cs="Arial"/>
                <w:szCs w:val="20"/>
              </w:rPr>
              <w:t>Ing. Mlada Augustinová</w:t>
            </w:r>
          </w:p>
          <w:p w14:paraId="5F03452D" w14:textId="4AF2EEE7" w:rsidR="00FB70F7" w:rsidRDefault="00FB70F7" w:rsidP="00FB70F7">
            <w:pPr>
              <w:spacing w:line="288" w:lineRule="auto"/>
              <w:rPr>
                <w:rFonts w:cs="Arial"/>
                <w:b/>
                <w:szCs w:val="22"/>
              </w:rPr>
            </w:pPr>
            <w:r w:rsidRPr="00A1716C">
              <w:rPr>
                <w:rFonts w:cs="Arial"/>
                <w:szCs w:val="20"/>
              </w:rPr>
              <w:t>ředitelka</w:t>
            </w:r>
          </w:p>
          <w:p w14:paraId="274EAE1B" w14:textId="4AE8C611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objednatel</w:t>
            </w:r>
          </w:p>
        </w:tc>
        <w:tc>
          <w:tcPr>
            <w:tcW w:w="4606" w:type="dxa"/>
            <w:shd w:val="clear" w:color="auto" w:fill="auto"/>
          </w:tcPr>
          <w:p w14:paraId="57903EF8" w14:textId="77777777" w:rsidR="00FB70F7" w:rsidRDefault="00FB70F7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</w:p>
          <w:p w14:paraId="6A69B542" w14:textId="77777777" w:rsidR="00FB70F7" w:rsidRDefault="00FB70F7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</w:p>
          <w:p w14:paraId="79F3D1DB" w14:textId="77777777" w:rsidR="00FB70F7" w:rsidRDefault="00FB70F7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</w:p>
          <w:p w14:paraId="107A016D" w14:textId="745B9F1B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zhotovitel</w:t>
            </w:r>
          </w:p>
        </w:tc>
      </w:tr>
    </w:tbl>
    <w:p w14:paraId="06B30A7B" w14:textId="77777777" w:rsidR="000524D5" w:rsidRPr="004D5F78" w:rsidRDefault="000524D5" w:rsidP="00AE2DC5">
      <w:pPr>
        <w:spacing w:line="276" w:lineRule="auto"/>
        <w:rPr>
          <w:rFonts w:cs="Arial"/>
          <w:szCs w:val="22"/>
        </w:rPr>
      </w:pPr>
    </w:p>
    <w:p w14:paraId="1DA5CEE0" w14:textId="77777777" w:rsidR="00152458" w:rsidRPr="004D5F78" w:rsidRDefault="00152458" w:rsidP="003C2212">
      <w:pPr>
        <w:jc w:val="center"/>
        <w:rPr>
          <w:rFonts w:cs="Arial"/>
          <w:szCs w:val="22"/>
        </w:rPr>
        <w:sectPr w:rsidR="00152458" w:rsidRPr="004D5F78"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7CFE3812" w14:textId="3FE280B7" w:rsidR="006152B5" w:rsidRPr="004D5F78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1 – Podrobná specifikace </w:t>
      </w:r>
      <w:r w:rsidR="00CD1317">
        <w:rPr>
          <w:sz w:val="22"/>
          <w:szCs w:val="22"/>
        </w:rPr>
        <w:t xml:space="preserve">části Díla – vypracování projektové dokumentace </w:t>
      </w:r>
    </w:p>
    <w:p w14:paraId="3FB9FC6E" w14:textId="7EB46193" w:rsidR="00B94443" w:rsidRPr="004D5F78" w:rsidRDefault="00EA6D3F" w:rsidP="00DB32E6">
      <w:pPr>
        <w:pStyle w:val="l-L1"/>
        <w:keepNext w:val="0"/>
        <w:numPr>
          <w:ilvl w:val="0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4D5F78" w:rsidRDefault="00B94443" w:rsidP="00DB32E6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</w:t>
      </w:r>
      <w:r w:rsidR="00535C93" w:rsidRPr="004D5F78">
        <w:rPr>
          <w:rStyle w:val="l-L2Char"/>
          <w:rFonts w:cs="Arial"/>
          <w:szCs w:val="22"/>
          <w:u w:val="none"/>
        </w:rPr>
        <w:t>provádění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EA6D3F" w:rsidRPr="004D5F78">
        <w:rPr>
          <w:rStyle w:val="l-L2Char"/>
          <w:rFonts w:cs="Arial"/>
          <w:szCs w:val="22"/>
          <w:u w:val="none"/>
        </w:rPr>
        <w:t>Plnění</w:t>
      </w:r>
    </w:p>
    <w:p w14:paraId="67465A9E" w14:textId="6F70D3BB" w:rsidR="00B51571" w:rsidRPr="004D5F78" w:rsidRDefault="00D16E9B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4D5F78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>,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4D5F78">
        <w:rPr>
          <w:rStyle w:val="l-L2Char"/>
          <w:rFonts w:cs="Arial"/>
          <w:b w:val="0"/>
          <w:szCs w:val="22"/>
          <w:u w:val="none"/>
        </w:rPr>
        <w:t>a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4D5F78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4D5F78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</w:t>
      </w:r>
      <w:r w:rsidR="00EC62D2">
        <w:rPr>
          <w:rStyle w:val="l-L2Char"/>
          <w:rFonts w:cs="Arial"/>
          <w:b w:val="0"/>
          <w:szCs w:val="22"/>
          <w:u w:val="none"/>
        </w:rPr>
        <w:t>, ve znění pozdějších předpisů,</w:t>
      </w:r>
      <w:r w:rsidR="00B51571"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14767C">
        <w:rPr>
          <w:rFonts w:ascii="Arial" w:hAnsi="Arial" w:cs="Arial"/>
          <w:b w:val="0"/>
          <w:bCs/>
          <w:szCs w:val="22"/>
          <w:u w:val="none"/>
        </w:rPr>
        <w:t xml:space="preserve">, 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o stanovení </w:t>
      </w:r>
      <w:r w:rsidR="00525B01">
        <w:rPr>
          <w:rFonts w:ascii="Arial" w:hAnsi="Arial" w:cs="Arial"/>
          <w:b w:val="0"/>
          <w:szCs w:val="22"/>
          <w:u w:val="none"/>
        </w:rPr>
        <w:t>r</w:t>
      </w:r>
      <w:r w:rsidR="00B51571" w:rsidRPr="004D5F78">
        <w:rPr>
          <w:rFonts w:ascii="Arial" w:hAnsi="Arial" w:cs="Arial"/>
          <w:b w:val="0"/>
          <w:szCs w:val="22"/>
          <w:u w:val="none"/>
        </w:rPr>
        <w:t>ozsahu dokumentace veřejné zakázky na stavební práce a soupisu stavebních prací</w:t>
      </w:r>
      <w:r w:rsidR="00EC62D2">
        <w:rPr>
          <w:rFonts w:ascii="Arial" w:hAnsi="Arial" w:cs="Arial"/>
          <w:b w:val="0"/>
          <w:szCs w:val="22"/>
          <w:u w:val="none"/>
        </w:rPr>
        <w:t>,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dodávek a služeb s výkazem výměr.</w:t>
      </w:r>
    </w:p>
    <w:p w14:paraId="39DE0A95" w14:textId="31AE2073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7379CC2E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4D5F78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4D5F78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4D5F78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4D5F78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4D5F78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4D5F78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ý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et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stavby </w:t>
      </w:r>
      <w:r w:rsidR="00A5565A" w:rsidRPr="00D44836">
        <w:rPr>
          <w:rFonts w:ascii="Arial" w:hAnsi="Arial" w:cs="Arial"/>
          <w:b w:val="0"/>
          <w:szCs w:val="22"/>
          <w:u w:val="none"/>
          <w:lang w:eastAsia="cs-CZ"/>
        </w:rPr>
        <w:t>(oceněný soupis prací)</w:t>
      </w:r>
      <w:r w:rsidR="00A5565A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včetně krycího listu s uvedením rozpočtových nákladů v Kč bez DPH, samostatné DPH v Kč a Kč včetně DPH, dle aktuálního vydání, pro stanovení způsobilých výdajů. 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DIO</w:t>
      </w:r>
      <w:r w:rsidR="002F02E0" w:rsidRPr="004D5F78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1A5E28B6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dále jen „</w:t>
      </w:r>
      <w:r w:rsidRPr="004D5F78">
        <w:rPr>
          <w:rStyle w:val="l-L2Char"/>
          <w:rFonts w:cs="Arial"/>
          <w:b w:val="0"/>
          <w:szCs w:val="22"/>
          <w:u w:val="none"/>
        </w:rPr>
        <w:t>DOSS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“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4EC71895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4D5F78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4D5F78">
        <w:rPr>
          <w:rStyle w:val="l-L2Char"/>
          <w:rFonts w:cs="Arial"/>
          <w:b w:val="0"/>
          <w:szCs w:val="22"/>
          <w:u w:val="none"/>
        </w:rPr>
        <w:t>parcel dotčených budoucí stavbou pro podání žádosti o stavební povolení. V každé projektové dokumentaci</w:t>
      </w:r>
      <w:r w:rsidR="00A660B0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A660B0" w:rsidRPr="004D5F78">
        <w:rPr>
          <w:rStyle w:val="l-L2Char"/>
          <w:rFonts w:cs="Arial"/>
          <w:b w:val="0"/>
          <w:szCs w:val="22"/>
          <w:u w:val="none"/>
        </w:rPr>
        <w:lastRenderedPageBreak/>
        <w:t>pokud bude třeba,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Pr="004D5F78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4D5F78">
        <w:rPr>
          <w:rStyle w:val="l-L2Char"/>
          <w:rFonts w:cs="Arial"/>
          <w:b w:val="0"/>
          <w:szCs w:val="22"/>
          <w:u w:val="none"/>
        </w:rPr>
        <w:t>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4D5F78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 zajištění funkční návaznosti stavby.  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komunikaci, u PEO a VHS napojení na vodní toky, příkopy, údolnice apod.)</w:t>
      </w:r>
    </w:p>
    <w:p w14:paraId="0E11065D" w14:textId="1F73E937" w:rsidR="00C629E5" w:rsidRPr="00DB32E6" w:rsidRDefault="0071160B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Specifikace stavby: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C05FFC" w:rsidRPr="00516C32">
        <w:rPr>
          <w:rStyle w:val="l-L2Char"/>
          <w:rFonts w:cs="Arial"/>
          <w:b w:val="0"/>
          <w:szCs w:val="22"/>
          <w:u w:val="none"/>
        </w:rPr>
        <w:t>Popis stavby je uveden v čl. I, odst. 1.1 smlouvy</w:t>
      </w:r>
      <w:r w:rsidR="00C05FFC">
        <w:rPr>
          <w:rStyle w:val="l-L2Char"/>
          <w:rFonts w:cs="Arial"/>
          <w:b w:val="0"/>
          <w:szCs w:val="22"/>
          <w:u w:val="none"/>
        </w:rPr>
        <w:t>.</w:t>
      </w:r>
    </w:p>
    <w:p w14:paraId="26E2CD50" w14:textId="5A9F76C3" w:rsidR="00DB32E6" w:rsidRPr="00DB32E6" w:rsidRDefault="00DB32E6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b w:val="0"/>
          <w:iCs/>
          <w:szCs w:val="22"/>
          <w:u w:val="none"/>
        </w:rPr>
      </w:pPr>
      <w:r>
        <w:rPr>
          <w:rStyle w:val="l-L2Char"/>
          <w:b w:val="0"/>
          <w:iCs/>
          <w:szCs w:val="22"/>
          <w:u w:val="none"/>
        </w:rPr>
        <w:t>Pokud bude předmětem díla výsadba zeleně, doporučuje se v rámci výsadby navrhovat aplikaci přípravků na zadržení vody v půdě.</w:t>
      </w:r>
    </w:p>
    <w:p w14:paraId="0BDA798A" w14:textId="62AA8FDF" w:rsidR="003659C2" w:rsidRPr="004D5F78" w:rsidRDefault="003659C2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4D5F78" w:rsidRDefault="00256FEE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4D5F78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4D5F78">
        <w:rPr>
          <w:rStyle w:val="l-L2Char"/>
          <w:rFonts w:cs="Arial"/>
          <w:b w:val="0"/>
          <w:szCs w:val="22"/>
          <w:u w:val="none"/>
        </w:rPr>
        <w:t>D</w:t>
      </w:r>
      <w:r w:rsidRPr="004D5F78">
        <w:rPr>
          <w:rStyle w:val="l-L2Char"/>
          <w:rFonts w:cs="Arial"/>
          <w:b w:val="0"/>
          <w:szCs w:val="22"/>
          <w:u w:val="none"/>
        </w:rPr>
        <w:t>íla potřebné.</w:t>
      </w:r>
    </w:p>
    <w:p w14:paraId="4A15A107" w14:textId="2C080C5F" w:rsidR="00722CA2" w:rsidRPr="00964B4B" w:rsidRDefault="00AB7CC6" w:rsidP="00DB32E6">
      <w:pPr>
        <w:numPr>
          <w:ilvl w:val="2"/>
          <w:numId w:val="4"/>
        </w:numPr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Projektová dokumentace</w:t>
      </w:r>
      <w:r w:rsidR="00722CA2" w:rsidRPr="004D5F78">
        <w:rPr>
          <w:rStyle w:val="l-L2Char"/>
          <w:rFonts w:cs="Arial"/>
          <w:szCs w:val="22"/>
        </w:rPr>
        <w:t xml:space="preserve"> bude dodán</w:t>
      </w:r>
      <w:r w:rsidRPr="004D5F78">
        <w:rPr>
          <w:rStyle w:val="l-L2Char"/>
          <w:rFonts w:cs="Arial"/>
          <w:szCs w:val="22"/>
        </w:rPr>
        <w:t>a</w:t>
      </w:r>
      <w:r w:rsidR="00722CA2" w:rsidRPr="004D5F78">
        <w:rPr>
          <w:rStyle w:val="l-L2Char"/>
          <w:rFonts w:cs="Arial"/>
          <w:szCs w:val="22"/>
        </w:rPr>
        <w:t xml:space="preserve"> objednateli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</w:t>
      </w:r>
      <w:r w:rsidR="00722CA2" w:rsidRPr="004D5F78">
        <w:rPr>
          <w:rStyle w:val="l-L2Char"/>
          <w:rFonts w:cs="Arial"/>
          <w:szCs w:val="22"/>
        </w:rPr>
        <w:t>6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4D5F78">
        <w:rPr>
          <w:rStyle w:val="l-L2Char"/>
          <w:rFonts w:cs="Arial"/>
          <w:szCs w:val="22"/>
        </w:rPr>
        <w:t xml:space="preserve">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4D5F78">
        <w:rPr>
          <w:rStyle w:val="l-L2Char"/>
          <w:rFonts w:cs="Arial"/>
          <w:szCs w:val="22"/>
        </w:rPr>
        <w:t xml:space="preserve"> podobě 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4D5F78">
        <w:rPr>
          <w:rStyle w:val="l-L2Char"/>
          <w:rFonts w:cs="Arial"/>
          <w:szCs w:val="22"/>
        </w:rPr>
        <w:t>na CD ve formátu „</w:t>
      </w:r>
      <w:proofErr w:type="spellStart"/>
      <w:r w:rsidR="00722CA2" w:rsidRPr="004D5F78">
        <w:rPr>
          <w:rStyle w:val="l-L2Char"/>
          <w:rFonts w:cs="Arial"/>
          <w:szCs w:val="22"/>
          <w:lang w:eastAsia="en-US"/>
        </w:rPr>
        <w:t>pdf</w:t>
      </w:r>
      <w:proofErr w:type="spellEnd"/>
      <w:r w:rsidR="00722CA2" w:rsidRPr="004D5F78">
        <w:rPr>
          <w:rStyle w:val="l-L2Char"/>
          <w:rFonts w:cs="Arial"/>
          <w:szCs w:val="22"/>
          <w:lang w:eastAsia="en-US"/>
        </w:rPr>
        <w:t>“</w:t>
      </w:r>
      <w:r w:rsidR="00B70B1E" w:rsidRPr="004D5F78">
        <w:rPr>
          <w:rStyle w:val="l-L2Char"/>
          <w:rFonts w:cs="Arial"/>
          <w:szCs w:val="22"/>
          <w:lang w:eastAsia="en-US"/>
        </w:rPr>
        <w:t xml:space="preserve"> a „</w:t>
      </w:r>
      <w:proofErr w:type="spellStart"/>
      <w:r w:rsidR="00B70B1E" w:rsidRPr="004D5F78">
        <w:rPr>
          <w:rStyle w:val="l-L2Char"/>
          <w:rFonts w:cs="Arial"/>
          <w:szCs w:val="22"/>
          <w:lang w:eastAsia="en-US"/>
        </w:rPr>
        <w:t>dwg</w:t>
      </w:r>
      <w:proofErr w:type="spellEnd"/>
      <w:r w:rsidR="00B70B1E" w:rsidRPr="004D5F78">
        <w:rPr>
          <w:rStyle w:val="l-L2Char"/>
          <w:rFonts w:cs="Arial"/>
          <w:szCs w:val="22"/>
        </w:rPr>
        <w:t>“</w:t>
      </w:r>
      <w:r w:rsidR="00722CA2" w:rsidRPr="004D5F78">
        <w:rPr>
          <w:rStyle w:val="l-L2Char"/>
          <w:rFonts w:cs="Arial"/>
          <w:szCs w:val="22"/>
        </w:rPr>
        <w:t xml:space="preserve"> </w:t>
      </w:r>
      <w:r w:rsidR="00A5565A" w:rsidRPr="00D44836">
        <w:rPr>
          <w:rStyle w:val="l-L2Char"/>
          <w:rFonts w:cs="Arial"/>
          <w:szCs w:val="22"/>
        </w:rPr>
        <w:t>a se soupisem prací s výkazem výměr a rozpočtem ve formátu „</w:t>
      </w:r>
      <w:proofErr w:type="spellStart"/>
      <w:r w:rsidR="00A5565A" w:rsidRPr="00D44836">
        <w:rPr>
          <w:rStyle w:val="l-L2Char"/>
          <w:rFonts w:cs="Arial"/>
          <w:szCs w:val="22"/>
        </w:rPr>
        <w:t>unixml</w:t>
      </w:r>
      <w:proofErr w:type="spellEnd"/>
      <w:r w:rsidR="00A5565A" w:rsidRPr="00D44836">
        <w:rPr>
          <w:rStyle w:val="l-L2Char"/>
          <w:rFonts w:cs="Arial"/>
          <w:szCs w:val="22"/>
        </w:rPr>
        <w:t xml:space="preserve">“ (specifikace na </w:t>
      </w:r>
      <w:hyperlink r:id="rId12" w:history="1">
        <w:r w:rsidR="00964B4B" w:rsidRPr="00CA0D14">
          <w:rPr>
            <w:rStyle w:val="Hypertextovodkaz"/>
            <w:rFonts w:cs="Arial"/>
            <w:szCs w:val="22"/>
          </w:rPr>
          <w:t>www.unixml.cz</w:t>
        </w:r>
      </w:hyperlink>
      <w:r w:rsidR="00A5565A" w:rsidRPr="00D44836">
        <w:rPr>
          <w:rStyle w:val="l-L2Char"/>
          <w:rFonts w:cs="Arial"/>
          <w:szCs w:val="22"/>
        </w:rPr>
        <w:t>)</w:t>
      </w:r>
      <w:r w:rsidR="00964B4B">
        <w:rPr>
          <w:rStyle w:val="l-L2Char"/>
          <w:rFonts w:cs="Arial"/>
          <w:szCs w:val="22"/>
        </w:rPr>
        <w:t xml:space="preserve">. Rozpočet bude proveden </w:t>
      </w:r>
      <w:r w:rsidR="00722CA2" w:rsidRPr="00964B4B">
        <w:rPr>
          <w:rStyle w:val="l-L2Char"/>
          <w:rFonts w:cs="Arial"/>
          <w:szCs w:val="22"/>
        </w:rPr>
        <w:t xml:space="preserve">pro </w:t>
      </w:r>
      <w:r w:rsidR="00B80304" w:rsidRPr="00964B4B">
        <w:rPr>
          <w:rStyle w:val="l-L2Char"/>
          <w:rFonts w:cs="Arial"/>
          <w:szCs w:val="22"/>
        </w:rPr>
        <w:t xml:space="preserve">každý stavební objekt </w:t>
      </w:r>
      <w:r w:rsidR="00722CA2" w:rsidRPr="00964B4B">
        <w:rPr>
          <w:rStyle w:val="l-L2Char"/>
          <w:rFonts w:cs="Arial"/>
          <w:szCs w:val="22"/>
        </w:rPr>
        <w:t>zvlášť</w:t>
      </w:r>
      <w:r w:rsidR="00B80304" w:rsidRPr="00964B4B">
        <w:rPr>
          <w:rStyle w:val="l-L2Char"/>
          <w:rFonts w:cs="Arial"/>
          <w:szCs w:val="22"/>
        </w:rPr>
        <w:t>, rozpočet stavební</w:t>
      </w:r>
      <w:r w:rsidR="00B06045" w:rsidRPr="00964B4B">
        <w:rPr>
          <w:rStyle w:val="l-L2Char"/>
          <w:rFonts w:cs="Arial"/>
          <w:szCs w:val="22"/>
        </w:rPr>
        <w:t>ho</w:t>
      </w:r>
      <w:r w:rsidR="00B80304" w:rsidRPr="00964B4B">
        <w:rPr>
          <w:rStyle w:val="l-L2Char"/>
          <w:rFonts w:cs="Arial"/>
          <w:szCs w:val="22"/>
        </w:rPr>
        <w:t xml:space="preserve"> objekt</w:t>
      </w:r>
      <w:r w:rsidR="00B06045" w:rsidRPr="00964B4B">
        <w:rPr>
          <w:rStyle w:val="l-L2Char"/>
          <w:rFonts w:cs="Arial"/>
          <w:szCs w:val="22"/>
        </w:rPr>
        <w:t>u</w:t>
      </w:r>
      <w:r w:rsidR="00B80304" w:rsidRPr="00964B4B">
        <w:rPr>
          <w:rStyle w:val="l-L2Char"/>
          <w:rFonts w:cs="Arial"/>
          <w:szCs w:val="22"/>
        </w:rPr>
        <w:t xml:space="preserve"> SO02 bude dále dělen na vlastní výsadbu a následnou péči</w:t>
      </w:r>
      <w:r w:rsidR="00722CA2" w:rsidRPr="00964B4B">
        <w:rPr>
          <w:rStyle w:val="l-L2Char"/>
          <w:rFonts w:cs="Arial"/>
          <w:szCs w:val="22"/>
        </w:rPr>
        <w:t>.</w:t>
      </w:r>
    </w:p>
    <w:p w14:paraId="52CF2269" w14:textId="77777777" w:rsidR="007F5A34" w:rsidRPr="004D5F78" w:rsidRDefault="007F5A34" w:rsidP="007F5A34">
      <w:pPr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4D5F78" w:rsidRDefault="00F829EA" w:rsidP="00DB32E6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Pr="004D5F78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4D5F78" w:rsidRDefault="00B94443" w:rsidP="00D44836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Zhotovitel je povinen</w:t>
      </w:r>
      <w:r w:rsidRPr="00D44836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4D5F78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6C45C584" w:rsidR="00B94443" w:rsidRPr="004D5F78" w:rsidRDefault="00B94443" w:rsidP="00DB32E6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="00A14402" w:rsidRPr="004D5F78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7F17FC7E" w14:textId="0D0D2D4F" w:rsidR="00F829EA" w:rsidRPr="002B670F" w:rsidRDefault="002B670F" w:rsidP="002B670F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bCs/>
          <w:szCs w:val="22"/>
          <w:u w:val="none"/>
        </w:rPr>
      </w:pPr>
      <w:proofErr w:type="spellStart"/>
      <w:r w:rsidRPr="002B670F">
        <w:rPr>
          <w:rFonts w:ascii="Arial" w:hAnsi="Arial" w:cs="Arial"/>
          <w:b w:val="0"/>
          <w:bCs/>
          <w:szCs w:val="22"/>
          <w:u w:val="none"/>
          <w:lang w:val="en-US"/>
        </w:rPr>
        <w:t>Projektová</w:t>
      </w:r>
      <w:proofErr w:type="spellEnd"/>
      <w:r w:rsidRPr="002B670F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2B670F">
        <w:rPr>
          <w:rFonts w:ascii="Arial" w:hAnsi="Arial" w:cs="Arial"/>
          <w:b w:val="0"/>
          <w:bCs/>
          <w:szCs w:val="22"/>
          <w:u w:val="none"/>
          <w:lang w:val="en-US"/>
        </w:rPr>
        <w:t>dokumentace</w:t>
      </w:r>
      <w:proofErr w:type="spellEnd"/>
      <w:r w:rsidRPr="002B670F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2B670F">
        <w:rPr>
          <w:rFonts w:ascii="Arial" w:hAnsi="Arial" w:cs="Arial"/>
          <w:b w:val="0"/>
          <w:bCs/>
          <w:szCs w:val="22"/>
          <w:u w:val="none"/>
          <w:lang w:val="en-US"/>
        </w:rPr>
        <w:t>musí</w:t>
      </w:r>
      <w:proofErr w:type="spellEnd"/>
      <w:r w:rsidRPr="002B670F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2B670F">
        <w:rPr>
          <w:rFonts w:ascii="Arial" w:hAnsi="Arial" w:cs="Arial"/>
          <w:b w:val="0"/>
          <w:bCs/>
          <w:szCs w:val="22"/>
          <w:u w:val="none"/>
          <w:lang w:val="en-US"/>
        </w:rPr>
        <w:t>být</w:t>
      </w:r>
      <w:proofErr w:type="spellEnd"/>
      <w:r w:rsidRPr="002B670F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2B670F">
        <w:rPr>
          <w:rFonts w:ascii="Arial" w:hAnsi="Arial" w:cs="Arial"/>
          <w:b w:val="0"/>
          <w:bCs/>
          <w:szCs w:val="22"/>
          <w:u w:val="none"/>
          <w:lang w:val="en-US"/>
        </w:rPr>
        <w:t>zpracována</w:t>
      </w:r>
      <w:proofErr w:type="spellEnd"/>
      <w:r w:rsidRPr="002B670F">
        <w:rPr>
          <w:rFonts w:ascii="Arial" w:hAnsi="Arial" w:cs="Arial"/>
          <w:b w:val="0"/>
          <w:bCs/>
          <w:szCs w:val="22"/>
          <w:u w:val="none"/>
          <w:lang w:val="en-US"/>
        </w:rPr>
        <w:t xml:space="preserve"> v </w:t>
      </w:r>
      <w:proofErr w:type="spellStart"/>
      <w:r w:rsidRPr="002B670F">
        <w:rPr>
          <w:rFonts w:ascii="Arial" w:hAnsi="Arial" w:cs="Arial"/>
          <w:b w:val="0"/>
          <w:bCs/>
          <w:szCs w:val="22"/>
          <w:u w:val="none"/>
          <w:lang w:val="en-US"/>
        </w:rPr>
        <w:t>souladu</w:t>
      </w:r>
      <w:proofErr w:type="spellEnd"/>
      <w:r w:rsidRPr="002B670F">
        <w:rPr>
          <w:rFonts w:ascii="Arial" w:hAnsi="Arial" w:cs="Arial"/>
          <w:b w:val="0"/>
          <w:bCs/>
          <w:szCs w:val="22"/>
          <w:u w:val="none"/>
          <w:lang w:val="en-US"/>
        </w:rPr>
        <w:t xml:space="preserve"> s </w:t>
      </w:r>
      <w:proofErr w:type="spellStart"/>
      <w:r w:rsidRPr="002B670F">
        <w:rPr>
          <w:rFonts w:ascii="Arial" w:hAnsi="Arial" w:cs="Arial"/>
          <w:b w:val="0"/>
          <w:bCs/>
          <w:szCs w:val="22"/>
          <w:u w:val="none"/>
          <w:lang w:val="en-US"/>
        </w:rPr>
        <w:t>uvedeným</w:t>
      </w:r>
      <w:proofErr w:type="spellEnd"/>
      <w:r w:rsidRPr="002B670F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2B670F">
        <w:rPr>
          <w:rFonts w:ascii="Arial" w:hAnsi="Arial" w:cs="Arial"/>
          <w:b w:val="0"/>
          <w:bCs/>
          <w:szCs w:val="22"/>
          <w:u w:val="none"/>
          <w:lang w:val="en-US"/>
        </w:rPr>
        <w:t>plánem</w:t>
      </w:r>
      <w:proofErr w:type="spellEnd"/>
      <w:r w:rsidRPr="002B670F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2B670F">
        <w:rPr>
          <w:rFonts w:ascii="Arial" w:hAnsi="Arial" w:cs="Arial"/>
          <w:b w:val="0"/>
          <w:bCs/>
          <w:szCs w:val="22"/>
          <w:u w:val="none"/>
          <w:lang w:val="en-US"/>
        </w:rPr>
        <w:t>společných</w:t>
      </w:r>
      <w:proofErr w:type="spellEnd"/>
      <w:r w:rsidRPr="002B670F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2B670F">
        <w:rPr>
          <w:rFonts w:ascii="Arial" w:hAnsi="Arial" w:cs="Arial"/>
          <w:b w:val="0"/>
          <w:bCs/>
          <w:szCs w:val="22"/>
          <w:u w:val="none"/>
          <w:lang w:val="en-US"/>
        </w:rPr>
        <w:t>zařízení</w:t>
      </w:r>
      <w:proofErr w:type="spellEnd"/>
      <w:r w:rsidRPr="002B670F">
        <w:rPr>
          <w:rFonts w:ascii="Arial" w:hAnsi="Arial" w:cs="Arial"/>
          <w:b w:val="0"/>
          <w:bCs/>
          <w:szCs w:val="22"/>
          <w:u w:val="none"/>
          <w:lang w:val="en-US"/>
        </w:rPr>
        <w:t xml:space="preserve"> a s </w:t>
      </w:r>
      <w:proofErr w:type="spellStart"/>
      <w:r w:rsidRPr="002B670F">
        <w:rPr>
          <w:rFonts w:ascii="Arial" w:hAnsi="Arial" w:cs="Arial"/>
          <w:b w:val="0"/>
          <w:bCs/>
          <w:szCs w:val="22"/>
          <w:u w:val="none"/>
          <w:lang w:val="en-US"/>
        </w:rPr>
        <w:t>příslušnými</w:t>
      </w:r>
      <w:proofErr w:type="spellEnd"/>
      <w:r w:rsidRPr="002B670F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2B670F">
        <w:rPr>
          <w:rFonts w:ascii="Arial" w:hAnsi="Arial" w:cs="Arial"/>
          <w:b w:val="0"/>
          <w:bCs/>
          <w:szCs w:val="22"/>
          <w:u w:val="none"/>
          <w:lang w:val="en-US"/>
        </w:rPr>
        <w:t>normami</w:t>
      </w:r>
      <w:proofErr w:type="spellEnd"/>
      <w:r w:rsidRPr="002B670F">
        <w:rPr>
          <w:rFonts w:ascii="Arial" w:hAnsi="Arial" w:cs="Arial"/>
          <w:b w:val="0"/>
          <w:bCs/>
          <w:szCs w:val="22"/>
          <w:u w:val="none"/>
          <w:lang w:val="en-US"/>
        </w:rPr>
        <w:t xml:space="preserve"> a </w:t>
      </w:r>
      <w:proofErr w:type="spellStart"/>
      <w:r w:rsidRPr="002B670F">
        <w:rPr>
          <w:rFonts w:ascii="Arial" w:hAnsi="Arial" w:cs="Arial"/>
          <w:b w:val="0"/>
          <w:bCs/>
          <w:szCs w:val="22"/>
          <w:u w:val="none"/>
          <w:lang w:val="en-US"/>
        </w:rPr>
        <w:t>souvisejícími</w:t>
      </w:r>
      <w:proofErr w:type="spellEnd"/>
      <w:r w:rsidRPr="002B670F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2B670F">
        <w:rPr>
          <w:rFonts w:ascii="Arial" w:hAnsi="Arial" w:cs="Arial"/>
          <w:b w:val="0"/>
          <w:bCs/>
          <w:szCs w:val="22"/>
          <w:u w:val="none"/>
          <w:lang w:val="en-US"/>
        </w:rPr>
        <w:t>předpisy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>.</w:t>
      </w:r>
    </w:p>
    <w:p w14:paraId="563E698E" w14:textId="77777777" w:rsidR="00F829EA" w:rsidRPr="004D5F78" w:rsidRDefault="00F829EA" w:rsidP="00DB32E6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Plán společných zařízení:</w:t>
      </w:r>
    </w:p>
    <w:p w14:paraId="33644920" w14:textId="6E9E8B5A" w:rsidR="00F829EA" w:rsidRPr="004D5F78" w:rsidRDefault="002B670F" w:rsidP="002B670F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szCs w:val="22"/>
          <w:highlight w:val="yellow"/>
          <w:u w:val="none"/>
        </w:rPr>
      </w:pPr>
      <w:r w:rsidRPr="00516C32">
        <w:rPr>
          <w:rStyle w:val="l-L2Char"/>
          <w:rFonts w:cs="Arial"/>
          <w:b w:val="0"/>
          <w:szCs w:val="22"/>
          <w:u w:val="none"/>
        </w:rPr>
        <w:t xml:space="preserve">Podkladem pro vypracování projektové dokumentace je Plán společných zařízení Komplexních pozemkových úprav </w:t>
      </w:r>
      <w:r w:rsidRPr="002B670F">
        <w:rPr>
          <w:rStyle w:val="l-L2Char"/>
          <w:rFonts w:cs="Arial"/>
          <w:b w:val="0"/>
          <w:szCs w:val="22"/>
          <w:u w:val="none"/>
        </w:rPr>
        <w:t xml:space="preserve">v k. </w:t>
      </w:r>
      <w:proofErr w:type="spellStart"/>
      <w:r w:rsidRPr="002B670F">
        <w:rPr>
          <w:rStyle w:val="l-L2Char"/>
          <w:rFonts w:cs="Arial"/>
          <w:b w:val="0"/>
          <w:szCs w:val="22"/>
          <w:u w:val="none"/>
        </w:rPr>
        <w:t>ú.</w:t>
      </w:r>
      <w:proofErr w:type="spellEnd"/>
      <w:r w:rsidRPr="002B670F">
        <w:rPr>
          <w:rStyle w:val="l-L2Char"/>
          <w:rFonts w:cs="Arial"/>
          <w:b w:val="0"/>
          <w:szCs w:val="22"/>
          <w:u w:val="none"/>
        </w:rPr>
        <w:t xml:space="preserve"> Pačlavice, Lhota u Pačlavic, </w:t>
      </w:r>
      <w:proofErr w:type="spellStart"/>
      <w:r w:rsidRPr="002B670F">
        <w:rPr>
          <w:rStyle w:val="l-L2Char"/>
          <w:rFonts w:cs="Arial"/>
          <w:b w:val="0"/>
          <w:szCs w:val="22"/>
          <w:u w:val="none"/>
        </w:rPr>
        <w:t>Pornice</w:t>
      </w:r>
      <w:proofErr w:type="spellEnd"/>
      <w:r w:rsidRPr="002B670F">
        <w:rPr>
          <w:rStyle w:val="l-L2Char"/>
          <w:rFonts w:cs="Arial"/>
          <w:b w:val="0"/>
          <w:szCs w:val="22"/>
          <w:u w:val="none"/>
        </w:rPr>
        <w:t xml:space="preserve"> a Prasklice</w:t>
      </w:r>
      <w:r w:rsidR="00385AB6">
        <w:rPr>
          <w:rStyle w:val="l-L2Char"/>
          <w:rFonts w:cs="Arial"/>
          <w:b w:val="0"/>
          <w:szCs w:val="22"/>
          <w:u w:val="none"/>
        </w:rPr>
        <w:t xml:space="preserve"> </w:t>
      </w:r>
      <w:r w:rsidR="00385AB6" w:rsidRPr="00385AB6">
        <w:rPr>
          <w:rStyle w:val="l-L2Char"/>
          <w:rFonts w:cs="Arial"/>
          <w:b w:val="0"/>
          <w:szCs w:val="22"/>
          <w:u w:val="none"/>
        </w:rPr>
        <w:t>a dokumentace technického řešení PSZ</w:t>
      </w:r>
      <w:r w:rsidRPr="002B670F">
        <w:rPr>
          <w:rStyle w:val="l-L2Char"/>
          <w:rFonts w:cs="Arial"/>
          <w:b w:val="0"/>
          <w:szCs w:val="22"/>
          <w:u w:val="none"/>
        </w:rPr>
        <w:t>, vypracovan</w:t>
      </w:r>
      <w:r w:rsidR="00385AB6">
        <w:rPr>
          <w:rStyle w:val="l-L2Char"/>
          <w:rFonts w:cs="Arial"/>
          <w:b w:val="0"/>
          <w:szCs w:val="22"/>
          <w:u w:val="none"/>
        </w:rPr>
        <w:t>é</w:t>
      </w:r>
      <w:r w:rsidRPr="002B670F">
        <w:rPr>
          <w:rStyle w:val="l-L2Char"/>
          <w:rFonts w:cs="Arial"/>
          <w:b w:val="0"/>
          <w:szCs w:val="22"/>
          <w:u w:val="none"/>
        </w:rPr>
        <w:t xml:space="preserve"> </w:t>
      </w:r>
      <w:r w:rsidR="00F62752">
        <w:rPr>
          <w:rStyle w:val="l-L2Char"/>
          <w:rFonts w:cs="Arial"/>
          <w:b w:val="0"/>
          <w:szCs w:val="22"/>
          <w:u w:val="none"/>
        </w:rPr>
        <w:t>11</w:t>
      </w:r>
      <w:r w:rsidRPr="002B670F">
        <w:rPr>
          <w:rStyle w:val="l-L2Char"/>
          <w:rFonts w:cs="Arial"/>
          <w:b w:val="0"/>
          <w:szCs w:val="22"/>
          <w:u w:val="none"/>
        </w:rPr>
        <w:t>/201</w:t>
      </w:r>
      <w:r w:rsidR="00F62752">
        <w:rPr>
          <w:rStyle w:val="l-L2Char"/>
          <w:rFonts w:cs="Arial"/>
          <w:b w:val="0"/>
          <w:szCs w:val="22"/>
          <w:u w:val="none"/>
        </w:rPr>
        <w:t>8</w:t>
      </w:r>
      <w:r w:rsidRPr="002B670F">
        <w:rPr>
          <w:rStyle w:val="l-L2Char"/>
          <w:rFonts w:cs="Arial"/>
          <w:b w:val="0"/>
          <w:szCs w:val="22"/>
          <w:u w:val="none"/>
        </w:rPr>
        <w:t xml:space="preserve"> projekční firmou GB-geodezie, spol. s r. o., Lazaretní </w:t>
      </w:r>
      <w:proofErr w:type="gramStart"/>
      <w:r w:rsidRPr="002B670F">
        <w:rPr>
          <w:rStyle w:val="l-L2Char"/>
          <w:rFonts w:cs="Arial"/>
          <w:b w:val="0"/>
          <w:szCs w:val="22"/>
          <w:u w:val="none"/>
        </w:rPr>
        <w:t>11a</w:t>
      </w:r>
      <w:proofErr w:type="gramEnd"/>
      <w:r w:rsidRPr="002B670F">
        <w:rPr>
          <w:rStyle w:val="l-L2Char"/>
          <w:rFonts w:cs="Arial"/>
          <w:b w:val="0"/>
          <w:szCs w:val="22"/>
          <w:u w:val="none"/>
        </w:rPr>
        <w:t>, 615 00 Brno</w:t>
      </w:r>
      <w:r>
        <w:rPr>
          <w:rStyle w:val="l-L2Char"/>
          <w:rFonts w:cs="Arial"/>
          <w:b w:val="0"/>
          <w:szCs w:val="22"/>
          <w:u w:val="none"/>
        </w:rPr>
        <w:t>.</w:t>
      </w:r>
      <w:r w:rsidR="00DB7069">
        <w:rPr>
          <w:rStyle w:val="l-L2Char"/>
          <w:rFonts w:cs="Arial"/>
          <w:b w:val="0"/>
          <w:szCs w:val="22"/>
          <w:u w:val="none"/>
        </w:rPr>
        <w:t xml:space="preserve"> </w:t>
      </w:r>
      <w:r w:rsidR="00DB7069" w:rsidRPr="00DB7069">
        <w:rPr>
          <w:rStyle w:val="l-L2Char"/>
          <w:rFonts w:cs="Arial"/>
          <w:b w:val="0"/>
          <w:szCs w:val="22"/>
          <w:u w:val="none"/>
        </w:rPr>
        <w:t>Uvedené podklady jsou po dohodě k nahlédnutí v sídle Pobočky Kroměříž, Riegrovo nám. 3228/22, 767</w:t>
      </w:r>
      <w:r w:rsidR="00DB7069">
        <w:rPr>
          <w:rStyle w:val="l-L2Char"/>
          <w:rFonts w:cs="Arial"/>
          <w:b w:val="0"/>
          <w:szCs w:val="22"/>
          <w:u w:val="none"/>
        </w:rPr>
        <w:t> </w:t>
      </w:r>
      <w:r w:rsidR="00DB7069" w:rsidRPr="00DB7069">
        <w:rPr>
          <w:rStyle w:val="l-L2Char"/>
          <w:rFonts w:cs="Arial"/>
          <w:b w:val="0"/>
          <w:szCs w:val="22"/>
          <w:u w:val="none"/>
        </w:rPr>
        <w:t>01 Kroměříž.</w:t>
      </w:r>
    </w:p>
    <w:p w14:paraId="47AA6266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E8DC3B6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4F9A0318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27591CC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53673665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99EA120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59819B3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071EB00A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FB8152E" w14:textId="6B9CE4C1" w:rsidR="002E0D1A" w:rsidRDefault="002E0D1A" w:rsidP="003534A5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t xml:space="preserve">Příloha č. 2 – Podrobná specifikace </w:t>
      </w:r>
      <w:r w:rsidR="00CD1317">
        <w:rPr>
          <w:sz w:val="22"/>
          <w:szCs w:val="22"/>
        </w:rPr>
        <w:t>části Díla</w:t>
      </w:r>
      <w:r w:rsidRPr="004D5F78">
        <w:rPr>
          <w:sz w:val="22"/>
          <w:szCs w:val="22"/>
        </w:rPr>
        <w:t xml:space="preserve"> v souvislosti s vypraco</w:t>
      </w:r>
      <w:r w:rsidR="003534A5" w:rsidRPr="004D5F78">
        <w:rPr>
          <w:sz w:val="22"/>
          <w:szCs w:val="22"/>
        </w:rPr>
        <w:t>váním podrobného</w:t>
      </w:r>
      <w:r w:rsidR="00D44836">
        <w:rPr>
          <w:sz w:val="22"/>
          <w:szCs w:val="22"/>
        </w:rPr>
        <w:t xml:space="preserve"> </w:t>
      </w:r>
      <w:r w:rsidR="003534A5" w:rsidRPr="004D5F78">
        <w:rPr>
          <w:sz w:val="22"/>
          <w:szCs w:val="22"/>
        </w:rPr>
        <w:t xml:space="preserve">geotechnického </w:t>
      </w:r>
      <w:r w:rsidRPr="004D5F78">
        <w:rPr>
          <w:sz w:val="22"/>
          <w:szCs w:val="22"/>
        </w:rPr>
        <w:t>průzkumu</w:t>
      </w:r>
    </w:p>
    <w:p w14:paraId="62B33EFB" w14:textId="77777777" w:rsidR="00DE1361" w:rsidRPr="00DE1361" w:rsidRDefault="00DE1361" w:rsidP="00DE1361"/>
    <w:p w14:paraId="1411689F" w14:textId="77777777" w:rsidR="002E0D1A" w:rsidRPr="004D5F78" w:rsidRDefault="002E0D1A" w:rsidP="00DB32E6">
      <w:pPr>
        <w:pStyle w:val="l-L1"/>
        <w:keepNext w:val="0"/>
        <w:numPr>
          <w:ilvl w:val="0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7AE7463E" w14:textId="4434D7C3" w:rsidR="002E0D1A" w:rsidRPr="004D5F78" w:rsidRDefault="002E0D1A" w:rsidP="00DB32E6">
      <w:pPr>
        <w:pStyle w:val="l-L1"/>
        <w:keepNext w:val="0"/>
        <w:numPr>
          <w:ilvl w:val="1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provádění </w:t>
      </w:r>
      <w:r w:rsidR="00CD1317">
        <w:rPr>
          <w:rStyle w:val="l-L2Char"/>
          <w:rFonts w:cs="Arial"/>
          <w:szCs w:val="22"/>
          <w:u w:val="none"/>
        </w:rPr>
        <w:t>Díla</w:t>
      </w:r>
    </w:p>
    <w:p w14:paraId="157EB85B" w14:textId="7D00BCB7" w:rsidR="002E0D1A" w:rsidRPr="004D5F78" w:rsidRDefault="002E0D1A" w:rsidP="00DB32E6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Pro stanovení podmínek pro zpracování projektové dokumentace pro real</w:t>
      </w:r>
      <w:r w:rsidR="00E96D07" w:rsidRPr="004D5F78">
        <w:rPr>
          <w:rFonts w:ascii="Arial" w:hAnsi="Arial" w:cs="Arial"/>
          <w:b w:val="0"/>
          <w:szCs w:val="22"/>
          <w:u w:val="none"/>
        </w:rPr>
        <w:t>izaci stavby vždy slouží podrobný geotechnický průzkum, který m</w:t>
      </w:r>
      <w:r w:rsidRPr="004D5F78">
        <w:rPr>
          <w:rFonts w:ascii="Arial" w:hAnsi="Arial" w:cs="Arial"/>
          <w:b w:val="0"/>
          <w:szCs w:val="22"/>
          <w:u w:val="none"/>
        </w:rPr>
        <w:t xml:space="preserve">ůže navazovat na předběžný průzkum. </w:t>
      </w:r>
    </w:p>
    <w:p w14:paraId="7998A6AE" w14:textId="1E5F55DA" w:rsidR="005A32C1" w:rsidRPr="004D5F78" w:rsidRDefault="002E0D1A" w:rsidP="00DB32E6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zprávy  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E. členění díla.</w:t>
      </w:r>
      <w:r w:rsidR="005A32C1" w:rsidRPr="004D5F78">
        <w:rPr>
          <w:rFonts w:ascii="Arial" w:hAnsi="Arial" w:cs="Arial"/>
          <w:b w:val="0"/>
          <w:szCs w:val="22"/>
          <w:u w:val="none"/>
        </w:rPr>
        <w:t xml:space="preserve"> </w:t>
      </w:r>
    </w:p>
    <w:p w14:paraId="4A00EC30" w14:textId="03480658" w:rsidR="005A32C1" w:rsidRPr="0006284B" w:rsidRDefault="0006284B" w:rsidP="0006284B">
      <w:pPr>
        <w:spacing w:after="0" w:line="240" w:lineRule="auto"/>
        <w:rPr>
          <w:rFonts w:cs="Arial"/>
          <w:szCs w:val="22"/>
          <w:lang w:eastAsia="en-US"/>
        </w:rPr>
      </w:pPr>
      <w:r>
        <w:rPr>
          <w:rFonts w:cs="Arial"/>
          <w:b/>
          <w:szCs w:val="22"/>
        </w:rPr>
        <w:br w:type="page"/>
      </w:r>
    </w:p>
    <w:p w14:paraId="2DA73EE7" w14:textId="3A6A626D" w:rsidR="005A32C1" w:rsidRPr="004D5F78" w:rsidRDefault="005A32C1" w:rsidP="00DB32E6">
      <w:pPr>
        <w:widowControl w:val="0"/>
        <w:numPr>
          <w:ilvl w:val="1"/>
          <w:numId w:val="5"/>
        </w:numPr>
        <w:spacing w:before="37" w:after="0" w:line="240" w:lineRule="auto"/>
        <w:outlineLvl w:val="0"/>
        <w:rPr>
          <w:rFonts w:eastAsia="Calibri" w:cs="Arial"/>
          <w:szCs w:val="22"/>
        </w:rPr>
      </w:pP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lastRenderedPageBreak/>
        <w:t>Zadání</w:t>
      </w:r>
      <w:r w:rsidRPr="004D5F78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zCs w:val="22"/>
          <w:u w:val="single" w:color="000000"/>
        </w:rPr>
        <w:t>a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4D5F78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4D5F78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="00E80B1A" w:rsidRPr="004D5F78">
        <w:rPr>
          <w:rFonts w:eastAsia="Calibri" w:cs="Arial"/>
          <w:b/>
          <w:bCs/>
          <w:spacing w:val="-1"/>
          <w:szCs w:val="22"/>
          <w:u w:val="single" w:color="000000"/>
        </w:rPr>
        <w:t>podrobný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geotechnický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průzkum pro polní cesty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</w:p>
    <w:p w14:paraId="0424E4A9" w14:textId="77777777" w:rsidR="005A32C1" w:rsidRPr="004D5F78" w:rsidRDefault="005A32C1" w:rsidP="005A32C1">
      <w:pPr>
        <w:widowControl w:val="0"/>
        <w:spacing w:before="2" w:after="0" w:line="240" w:lineRule="auto"/>
        <w:rPr>
          <w:rFonts w:eastAsia="Calibri" w:cs="Arial"/>
          <w:b/>
          <w:bCs/>
          <w:szCs w:val="22"/>
        </w:rPr>
      </w:pPr>
      <w:r w:rsidRPr="004D5F78">
        <w:rPr>
          <w:rFonts w:eastAsia="Calibri" w:cs="Arial"/>
          <w:b/>
          <w:bCs/>
          <w:szCs w:val="22"/>
        </w:rPr>
        <w:t xml:space="preserve"> </w:t>
      </w:r>
    </w:p>
    <w:p w14:paraId="774BE2D4" w14:textId="5F0435A2" w:rsidR="00B00AE7" w:rsidRPr="004D5F78" w:rsidRDefault="00B00AE7" w:rsidP="00B00AE7">
      <w:pPr>
        <w:widowControl w:val="0"/>
        <w:spacing w:before="1" w:after="0" w:line="240" w:lineRule="auto"/>
        <w:rPr>
          <w:rFonts w:eastAsia="Calibri" w:cs="Arial"/>
          <w:b/>
          <w:bCs/>
          <w:szCs w:val="22"/>
        </w:rPr>
      </w:pPr>
    </w:p>
    <w:p w14:paraId="3549DF38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b/>
          <w:bCs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B00AE7" w:rsidRPr="004D5F78" w14:paraId="2070C1BD" w14:textId="77777777" w:rsidTr="00E96D07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053917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C07B6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pacing w:val="-1"/>
                <w:szCs w:val="22"/>
                <w:lang w:val="cs-CZ"/>
              </w:rPr>
            </w:pPr>
          </w:p>
        </w:tc>
      </w:tr>
      <w:tr w:rsidR="00B00AE7" w:rsidRPr="004D5F78" w14:paraId="17A7F921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5235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A6700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E380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833E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B9962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B00AE7" w:rsidRPr="004D5F78" w14:paraId="5EDDD824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D2721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2E30B" w14:textId="77777777" w:rsidR="00B00AE7" w:rsidRPr="004D5F78" w:rsidRDefault="00B00AE7" w:rsidP="00E96D07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ED16D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1AA5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0B7F4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65B815F7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9C85F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8E8EA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C0AFD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E454E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15A06B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1D6213B8" w14:textId="77777777" w:rsidTr="00E96D07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F908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959A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1FD44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DF51E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14A73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</w:tr>
      <w:tr w:rsidR="00B00AE7" w:rsidRPr="004D5F78" w14:paraId="7C101098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9B2992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6BAEE" w14:textId="77777777" w:rsidR="00B00AE7" w:rsidRPr="004D5F78" w:rsidRDefault="00B00AE7" w:rsidP="00E96D07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DFDB9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B8410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63C31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445B9F7D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598D89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76D0D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3F72F9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A9FF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8651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</w:tbl>
    <w:p w14:paraId="0A0260B8" w14:textId="77777777" w:rsidR="00B00AE7" w:rsidRPr="004D5F78" w:rsidRDefault="00B00AE7" w:rsidP="00B00AE7">
      <w:pPr>
        <w:widowControl w:val="0"/>
        <w:spacing w:before="12" w:after="0" w:line="240" w:lineRule="auto"/>
        <w:rPr>
          <w:rFonts w:eastAsia="Calibri" w:cs="Arial"/>
          <w:b/>
          <w:bCs/>
          <w:szCs w:val="22"/>
        </w:rPr>
      </w:pPr>
    </w:p>
    <w:p w14:paraId="31A7D4C5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0E9A5BC4" w14:textId="77777777" w:rsidR="00B00AE7" w:rsidRPr="004D5F78" w:rsidRDefault="00B00AE7" w:rsidP="00B00AE7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52BF2BA5" w14:textId="77777777" w:rsidR="00B00AE7" w:rsidRPr="004D5F78" w:rsidRDefault="00B00AE7" w:rsidP="00B00AE7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B00AE7" w:rsidRPr="004D5F78" w14:paraId="3B2A77F3" w14:textId="77777777" w:rsidTr="00E96D07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A30B0" w14:textId="77777777" w:rsidR="00B00AE7" w:rsidRPr="002F6773" w:rsidRDefault="00B00AE7" w:rsidP="00E96D07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B00AE7" w:rsidRPr="004D5F78" w14:paraId="250886C8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87EF7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3BB3D4" w14:textId="77777777" w:rsidR="00B00AE7" w:rsidRPr="004D5F78" w:rsidRDefault="00B00AE7" w:rsidP="00E96D07">
            <w:pPr>
              <w:spacing w:line="267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6EADA7" w14:textId="77777777" w:rsidR="00B00AE7" w:rsidRPr="004D5F78" w:rsidRDefault="00B00AE7" w:rsidP="00E96D07">
            <w:pPr>
              <w:spacing w:line="267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B00AE7" w:rsidRPr="004D5F78" w14:paraId="78FD8304" w14:textId="77777777" w:rsidTr="00E96D07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77973" w14:textId="2054BB62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–</w:t>
            </w:r>
            <w:r w:rsidR="00D4483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B25F7" w14:textId="77777777" w:rsidR="00B00AE7" w:rsidRPr="004D5F78" w:rsidRDefault="00B00AE7" w:rsidP="00E96D07">
            <w:pPr>
              <w:spacing w:line="267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C51DE" w14:textId="77777777" w:rsidR="00B00AE7" w:rsidRPr="004D5F78" w:rsidRDefault="00B00AE7" w:rsidP="00E96D07">
            <w:pPr>
              <w:spacing w:line="267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51D9D3F1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83AB2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109D72" w14:textId="77777777" w:rsidR="00B00AE7" w:rsidRPr="004D5F78" w:rsidRDefault="00B00AE7" w:rsidP="00E96D07">
            <w:pPr>
              <w:spacing w:line="264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51600" w14:textId="77777777" w:rsidR="00B00AE7" w:rsidRPr="004D5F78" w:rsidRDefault="00B00AE7" w:rsidP="00E96D07">
            <w:pPr>
              <w:spacing w:line="264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4EB94709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4AB81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543D5E" w14:textId="77777777" w:rsidR="00B00AE7" w:rsidRPr="004D5F78" w:rsidRDefault="00B00AE7" w:rsidP="00E96D07">
            <w:pPr>
              <w:spacing w:line="264" w:lineRule="exact"/>
              <w:ind w:left="38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32041" w14:textId="77777777" w:rsidR="00B00AE7" w:rsidRPr="004D5F78" w:rsidRDefault="00B00AE7" w:rsidP="00E96D07">
            <w:pPr>
              <w:spacing w:line="264" w:lineRule="exact"/>
              <w:ind w:left="46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*</w:t>
            </w:r>
          </w:p>
        </w:tc>
      </w:tr>
      <w:tr w:rsidR="00B00AE7" w:rsidRPr="004D5F78" w14:paraId="59558D5B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713FD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6A415" w14:textId="77777777" w:rsidR="00B00AE7" w:rsidRPr="004D5F78" w:rsidRDefault="00B00AE7" w:rsidP="00E96D07">
            <w:pPr>
              <w:spacing w:line="264" w:lineRule="exact"/>
              <w:ind w:left="169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0184EE" w14:textId="77777777" w:rsidR="00B00AE7" w:rsidRPr="004D5F78" w:rsidRDefault="00B00AE7" w:rsidP="00E96D07">
            <w:pPr>
              <w:spacing w:line="264" w:lineRule="exact"/>
              <w:ind w:left="2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</w:tr>
      <w:tr w:rsidR="00B00AE7" w:rsidRPr="004D5F78" w14:paraId="212EE740" w14:textId="77777777" w:rsidTr="00627EE9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1CAF4E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E159B" w14:textId="3B1C6692" w:rsidR="00B00AE7" w:rsidRPr="004D5F78" w:rsidRDefault="00627EE9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</w:t>
            </w:r>
            <w:r w:rsidR="00B00AE7" w:rsidRPr="004D5F78">
              <w:rPr>
                <w:rFonts w:cs="Arial"/>
                <w:szCs w:val="22"/>
              </w:rPr>
              <w:t xml:space="preserve"> 2</w:t>
            </w:r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0FC615" w14:textId="1BB0A7A5" w:rsidR="00B00AE7" w:rsidRPr="004D5F78" w:rsidRDefault="00627EE9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min.2-3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</w:tr>
      <w:tr w:rsidR="00B00AE7" w:rsidRPr="004D5F78" w14:paraId="1E09A20B" w14:textId="77777777" w:rsidTr="00594E8D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A5100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2432B" w14:textId="77777777" w:rsidR="00B00AE7" w:rsidRPr="004D5F78" w:rsidRDefault="00B00AE7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79E1D" w14:textId="77777777" w:rsidR="00B00AE7" w:rsidRPr="004D5F78" w:rsidRDefault="00B00AE7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</w:tr>
    </w:tbl>
    <w:p w14:paraId="729A3BDC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14:paraId="21F76C26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Poznámka:</w:t>
      </w:r>
    </w:p>
    <w:p w14:paraId="2BFC9FC9" w14:textId="6DA55EAA" w:rsidR="00B00AE7" w:rsidRPr="004D5F78" w:rsidRDefault="00B00AE7" w:rsidP="00B00AE7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-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hloubku budoucího 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14:paraId="158A9B6B" w14:textId="77777777" w:rsidR="00B00AE7" w:rsidRPr="004D5F78" w:rsidRDefault="00B00AE7" w:rsidP="00B00AE7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14:paraId="40E1199A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180505C2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6A2C40C5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27927536" w14:textId="5616F7DF" w:rsidR="0070151B" w:rsidRPr="004D5F78" w:rsidRDefault="0006284B" w:rsidP="009264F2">
      <w:pPr>
        <w:widowControl w:val="0"/>
        <w:spacing w:after="0" w:line="240" w:lineRule="auto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t xml:space="preserve">  </w:t>
      </w:r>
      <w:r w:rsidR="00B00AE7" w:rsidRPr="004D5F78">
        <w:rPr>
          <w:rFonts w:eastAsia="Calibri" w:cs="Arial"/>
          <w:b/>
          <w:spacing w:val="-1"/>
          <w:szCs w:val="22"/>
        </w:rPr>
        <w:t>C. Požadavky</w:t>
      </w:r>
      <w:r w:rsidR="00B00AE7" w:rsidRPr="004D5F78">
        <w:rPr>
          <w:rFonts w:eastAsia="Calibri" w:cs="Arial"/>
          <w:b/>
          <w:spacing w:val="1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na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terénní</w:t>
      </w:r>
      <w:r w:rsidR="00B00AE7" w:rsidRPr="004D5F78">
        <w:rPr>
          <w:rFonts w:eastAsia="Calibri" w:cs="Arial"/>
          <w:b/>
          <w:spacing w:val="-3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měření</w:t>
      </w:r>
      <w:r w:rsidR="00B00AE7" w:rsidRPr="004D5F78">
        <w:rPr>
          <w:rFonts w:eastAsia="Calibri" w:cs="Arial"/>
          <w:b/>
          <w:szCs w:val="22"/>
        </w:rPr>
        <w:t xml:space="preserve"> a </w:t>
      </w:r>
      <w:r w:rsidR="00B00AE7" w:rsidRPr="004D5F78">
        <w:rPr>
          <w:rFonts w:eastAsia="Calibri" w:cs="Arial"/>
          <w:b/>
          <w:spacing w:val="-1"/>
          <w:szCs w:val="22"/>
        </w:rPr>
        <w:t>laboratorní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zkoušky:</w:t>
      </w:r>
    </w:p>
    <w:p w14:paraId="4A46720C" w14:textId="6B063096" w:rsidR="0070151B" w:rsidRPr="004D5F78" w:rsidRDefault="00B00AE7" w:rsidP="00DB32E6">
      <w:pPr>
        <w:widowControl w:val="0"/>
        <w:numPr>
          <w:ilvl w:val="0"/>
          <w:numId w:val="9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předcházejících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etap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průzkumu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tělesa</w:t>
      </w:r>
      <w:r w:rsidRPr="004D5F78">
        <w:rPr>
          <w:rFonts w:eastAsia="Calibri" w:cs="Arial"/>
          <w:spacing w:val="1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zCs w:val="22"/>
        </w:rPr>
        <w:t>místa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nepřístupná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vrtným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soupravám</w:t>
      </w:r>
    </w:p>
    <w:p w14:paraId="5BA0F608" w14:textId="77777777" w:rsidR="00B00AE7" w:rsidRPr="004D5F78" w:rsidRDefault="00B00AE7" w:rsidP="00DB32E6">
      <w:pPr>
        <w:widowControl w:val="0"/>
        <w:numPr>
          <w:ilvl w:val="0"/>
          <w:numId w:val="9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4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rozšířeném</w:t>
      </w:r>
      <w:r w:rsidRPr="004D5F78">
        <w:rPr>
          <w:rFonts w:eastAsia="Calibri" w:cs="Arial"/>
          <w:spacing w:val="2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než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zCs w:val="22"/>
        </w:rPr>
        <w:t>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průzkumu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zCs w:val="22"/>
        </w:rPr>
        <w:t>to</w:t>
      </w:r>
      <w:r w:rsidRPr="004D5F78">
        <w:rPr>
          <w:rFonts w:eastAsia="Calibri" w:cs="Arial"/>
          <w:spacing w:val="3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6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zařazení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norem</w:t>
      </w:r>
      <w:r w:rsidRPr="004D5F78">
        <w:rPr>
          <w:rFonts w:eastAsia="Calibri" w:cs="Arial"/>
          <w:spacing w:val="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pak</w:t>
      </w:r>
      <w:r w:rsidRPr="004D5F78">
        <w:rPr>
          <w:rFonts w:eastAsia="Calibri" w:cs="Arial"/>
          <w:spacing w:val="1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:</w:t>
      </w:r>
      <w:proofErr w:type="gramEnd"/>
    </w:p>
    <w:p w14:paraId="490B814C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after="0" w:line="274" w:lineRule="exact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</w:p>
    <w:p w14:paraId="596C2C21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25E5E0EE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7EF2D65C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6"/>
        </w:tabs>
        <w:spacing w:before="34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</w:p>
    <w:p w14:paraId="19B3EE62" w14:textId="6782CCA5" w:rsidR="0070151B" w:rsidRPr="004D5F78" w:rsidRDefault="00B00AE7" w:rsidP="00DB32E6">
      <w:pPr>
        <w:widowControl w:val="0"/>
        <w:numPr>
          <w:ilvl w:val="1"/>
          <w:numId w:val="9"/>
        </w:numPr>
        <w:tabs>
          <w:tab w:val="left" w:pos="1836"/>
        </w:tabs>
        <w:spacing w:before="31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</w:p>
    <w:p w14:paraId="61F2497A" w14:textId="1FF1D459" w:rsidR="001A027C" w:rsidRPr="004D5F78" w:rsidRDefault="001A027C" w:rsidP="00DB32E6">
      <w:pPr>
        <w:pStyle w:val="Odstavecseseznamem"/>
        <w:numPr>
          <w:ilvl w:val="0"/>
          <w:numId w:val="9"/>
        </w:numPr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EN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206-1</w:t>
      </w:r>
    </w:p>
    <w:p w14:paraId="27779327" w14:textId="10130D12" w:rsidR="00E32805" w:rsidRPr="004D5F78" w:rsidRDefault="00E32805" w:rsidP="001A027C">
      <w:pPr>
        <w:rPr>
          <w:rFonts w:cs="Arial"/>
          <w:b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9737C2" w:rsidRPr="004D5F78" w14:paraId="72B871AA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59D17" w14:textId="77777777" w:rsidR="009737C2" w:rsidRPr="002F6773" w:rsidRDefault="009737C2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lastRenderedPageBreak/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9737C2" w:rsidRPr="004D5F78" w14:paraId="0BD8C25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D7FB2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889BC" w14:textId="77777777" w:rsidR="009737C2" w:rsidRPr="004D5F78" w:rsidRDefault="009737C2" w:rsidP="00500D7A">
            <w:pPr>
              <w:ind w:left="102" w:right="289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Shromáždění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co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nejúplnějších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údajů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poměrech</w:t>
            </w:r>
            <w:proofErr w:type="spellEnd"/>
            <w:r w:rsidRPr="004D5F78">
              <w:rPr>
                <w:rFonts w:cs="Arial"/>
                <w:spacing w:val="5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dotčeném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684B245A" w14:textId="77777777" w:rsidTr="00627EE9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57E8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ACD1A" w14:textId="3EFE1DC5" w:rsidR="009737C2" w:rsidRPr="00627EE9" w:rsidRDefault="009737C2" w:rsidP="00627EE9">
            <w:pPr>
              <w:ind w:left="102" w:right="147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Podrobné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základových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ověřených</w:t>
            </w:r>
            <w:proofErr w:type="spellEnd"/>
            <w:r w:rsidRPr="004D5F78">
              <w:rPr>
                <w:rFonts w:cs="Arial"/>
                <w:spacing w:val="4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geomechanických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</w:p>
        </w:tc>
      </w:tr>
      <w:tr w:rsidR="009737C2" w:rsidRPr="004D5F78" w14:paraId="6C8D4F30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BE8A3B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9C4BD" w14:textId="77777777" w:rsidR="009737C2" w:rsidRPr="004D5F78" w:rsidRDefault="009737C2" w:rsidP="00500D7A">
            <w:pPr>
              <w:ind w:left="102" w:right="45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1"/>
                <w:szCs w:val="22"/>
              </w:rPr>
              <w:t>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pacing w:val="5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(ČSN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206-1) </w:t>
            </w:r>
          </w:p>
        </w:tc>
      </w:tr>
      <w:tr w:rsidR="009737C2" w:rsidRPr="004D5F78" w14:paraId="77FA9F21" w14:textId="77777777" w:rsidTr="00627EE9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3DE0D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0A44B4" w14:textId="77777777" w:rsidR="009737C2" w:rsidRPr="004D5F78" w:rsidRDefault="009737C2" w:rsidP="00500D7A">
            <w:pPr>
              <w:ind w:left="102" w:right="29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nepříznivých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území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návrhem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řešení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změně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1A009C17" w14:textId="77777777" w:rsidTr="00627EE9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7AB00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7FC22" w14:textId="77777777" w:rsidR="009737C2" w:rsidRPr="004D5F78" w:rsidRDefault="009737C2" w:rsidP="00500D7A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Údaje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technologických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vlastnostech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kterou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 xml:space="preserve">je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možno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využít</w:t>
            </w:r>
            <w:proofErr w:type="spellEnd"/>
            <w:r w:rsidRPr="004D5F78">
              <w:rPr>
                <w:rFonts w:cs="Arial"/>
                <w:spacing w:val="7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ČSN 736133)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konsolidační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proofErr w:type="gram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jako</w:t>
            </w:r>
            <w:proofErr w:type="spellEnd"/>
            <w:proofErr w:type="gram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konstrukční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požadavků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zadavatele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A6CF3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70DC0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B59877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ČSN 73 6133 do 3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1E002E79" w14:textId="77777777" w:rsidTr="00500D7A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958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EBAC6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Zatřídění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vrtatelnosti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hlubinné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TP76</w:t>
            </w:r>
          </w:p>
        </w:tc>
      </w:tr>
      <w:tr w:rsidR="009737C2" w:rsidRPr="004D5F78" w14:paraId="397187E3" w14:textId="77777777" w:rsidTr="00500D7A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03AB0E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5FC6C" w14:textId="77777777" w:rsidR="009737C2" w:rsidRPr="004D5F78" w:rsidRDefault="009737C2" w:rsidP="00500D7A">
            <w:pPr>
              <w:ind w:left="102" w:right="34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jejím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navrhnout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opatření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6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snížení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kapilární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vzlínavosti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</w:p>
        </w:tc>
      </w:tr>
      <w:tr w:rsidR="009737C2" w:rsidRPr="004D5F78" w14:paraId="300DD949" w14:textId="77777777" w:rsidTr="00500D7A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6E2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5D30A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poměrům</w:t>
            </w:r>
            <w:proofErr w:type="spellEnd"/>
          </w:p>
        </w:tc>
      </w:tr>
      <w:tr w:rsidR="009737C2" w:rsidRPr="004D5F78" w14:paraId="61B5478C" w14:textId="77777777" w:rsidTr="00627EE9">
        <w:trPr>
          <w:trHeight w:hRule="exact" w:val="214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55974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4CCFD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172DE7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její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>.</w:t>
            </w:r>
          </w:p>
          <w:p w14:paraId="2708DCC1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172DE7">
              <w:rPr>
                <w:rFonts w:cs="Arial"/>
                <w:spacing w:val="-1"/>
                <w:szCs w:val="22"/>
              </w:rPr>
              <w:t xml:space="preserve">V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hydrogeologické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části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 xml:space="preserve"> by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měli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být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stanoveny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>:</w:t>
            </w:r>
          </w:p>
          <w:p w14:paraId="7EA7312F" w14:textId="77777777" w:rsid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přítoků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zářezů</w:t>
            </w:r>
            <w:proofErr w:type="spellEnd"/>
          </w:p>
          <w:p w14:paraId="01F288C4" w14:textId="3792327A" w:rsidR="00627EE9" w:rsidRP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hladinu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kvalitu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vody</w:t>
            </w:r>
            <w:proofErr w:type="spellEnd"/>
          </w:p>
          <w:p w14:paraId="750BD347" w14:textId="2BBCB82E" w:rsidR="009737C2" w:rsidRP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Náhradní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zdroje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obyvatelstvo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případě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ovlivnění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stavbou</w:t>
            </w:r>
            <w:proofErr w:type="spellEnd"/>
          </w:p>
        </w:tc>
      </w:tr>
      <w:tr w:rsidR="009737C2" w:rsidRPr="004D5F78" w14:paraId="7C0BEB25" w14:textId="77777777" w:rsidTr="00627EE9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86B0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78AFE" w14:textId="30B641CB" w:rsidR="009737C2" w:rsidRPr="004D5F78" w:rsidRDefault="009737C2" w:rsidP="00627EE9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627EE9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r w:rsidR="00627EE9" w:rsidRPr="00627EE9">
              <w:rPr>
                <w:rFonts w:cs="Arial"/>
                <w:spacing w:val="-1"/>
                <w:szCs w:val="22"/>
              </w:rPr>
              <w:t>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komunikacena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okolní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474225" w14:textId="77777777" w:rsidTr="00500D7A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48D61A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A951D" w14:textId="215E63D2" w:rsidR="009737C2" w:rsidRPr="004D5F78" w:rsidRDefault="00627EE9" w:rsidP="00500D7A">
            <w:pPr>
              <w:spacing w:line="264" w:lineRule="exact"/>
              <w:ind w:right="3439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proofErr w:type="spellStart"/>
            <w:r w:rsidR="009737C2" w:rsidRPr="004D5F78">
              <w:rPr>
                <w:rFonts w:cs="Arial"/>
                <w:szCs w:val="22"/>
              </w:rPr>
              <w:t>Závěry</w:t>
            </w:r>
            <w:proofErr w:type="spellEnd"/>
            <w:r w:rsidR="009737C2"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="009737C2" w:rsidRPr="004D5F78">
              <w:rPr>
                <w:rFonts w:cs="Arial"/>
                <w:szCs w:val="22"/>
              </w:rPr>
              <w:t>doporučení</w:t>
            </w:r>
            <w:proofErr w:type="spellEnd"/>
          </w:p>
        </w:tc>
      </w:tr>
    </w:tbl>
    <w:p w14:paraId="12B9ACCC" w14:textId="77777777" w:rsidR="00E32805" w:rsidRPr="004D5F78" w:rsidRDefault="00E32805" w:rsidP="001A027C">
      <w:pPr>
        <w:rPr>
          <w:rFonts w:cs="Arial"/>
          <w:szCs w:val="22"/>
        </w:rPr>
      </w:pPr>
    </w:p>
    <w:p w14:paraId="770D73E5" w14:textId="1B6C1E38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E. Členění díla Geotechnický průzkum:</w:t>
      </w:r>
    </w:p>
    <w:p w14:paraId="31550F58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273A6415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061E4D8D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391DE7B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1E1100BC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D55DCEE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32094584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28BCB57E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A8B62C3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0058B154" w14:textId="77777777" w:rsidR="001A027C" w:rsidRPr="004D5F78" w:rsidRDefault="001A027C" w:rsidP="00DB32E6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659798DD" w14:textId="77777777" w:rsidR="001A027C" w:rsidRPr="004D5F78" w:rsidRDefault="001A027C" w:rsidP="00DB32E6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Podélný profil – dle podkladů k zadání</w:t>
      </w:r>
    </w:p>
    <w:p w14:paraId="1ED58A6C" w14:textId="77777777" w:rsidR="001A027C" w:rsidRPr="004D5F78" w:rsidRDefault="001A027C" w:rsidP="001A027C">
      <w:pPr>
        <w:rPr>
          <w:rFonts w:cs="Arial"/>
          <w:szCs w:val="22"/>
        </w:rPr>
      </w:pPr>
    </w:p>
    <w:p w14:paraId="7B088DD7" w14:textId="76E9479F" w:rsidR="00E34283" w:rsidRDefault="000A3C0D" w:rsidP="00D35513">
      <w:pPr>
        <w:widowControl w:val="0"/>
        <w:spacing w:before="126"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cs="Arial"/>
          <w:b/>
          <w:spacing w:val="-1"/>
          <w:szCs w:val="22"/>
          <w:u w:val="single" w:color="000000"/>
        </w:rPr>
        <w:br w:type="page"/>
      </w:r>
    </w:p>
    <w:p w14:paraId="4DCD7596" w14:textId="5CE863AC" w:rsidR="004D687E" w:rsidRDefault="004D687E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66D00CED" w14:textId="77777777" w:rsidR="004D687E" w:rsidRPr="005F25BE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</w:rPr>
      </w:pPr>
      <w:r w:rsidRPr="001D0AEF">
        <w:rPr>
          <w:rFonts w:eastAsia="Lucida Sans Unicode" w:cs="Arial"/>
          <w:b/>
          <w:bCs/>
          <w:szCs w:val="22"/>
        </w:rPr>
        <w:t xml:space="preserve">Příloha </w:t>
      </w:r>
      <w:r w:rsidRPr="00CD5053">
        <w:rPr>
          <w:rFonts w:eastAsia="Lucida Sans Unicode" w:cs="Arial"/>
          <w:b/>
          <w:bCs/>
          <w:szCs w:val="22"/>
        </w:rPr>
        <w:t>č. 3</w:t>
      </w:r>
    </w:p>
    <w:p w14:paraId="568CD91B" w14:textId="77777777" w:rsidR="004D687E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Cs/>
          <w:szCs w:val="22"/>
        </w:rPr>
      </w:pPr>
    </w:p>
    <w:p w14:paraId="7471C80F" w14:textId="77777777" w:rsidR="004D687E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Cs/>
          <w:szCs w:val="22"/>
        </w:rPr>
      </w:pPr>
    </w:p>
    <w:p w14:paraId="4C14CCD4" w14:textId="77777777" w:rsidR="004D687E" w:rsidRPr="001C16F7" w:rsidRDefault="004D687E" w:rsidP="004D687E">
      <w:pPr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>STÁTNÍ   POZEMKOVÝ  ÚŘAD</w:t>
      </w:r>
    </w:p>
    <w:p w14:paraId="5502B1B6" w14:textId="77777777" w:rsidR="004D687E" w:rsidRPr="001C16F7" w:rsidRDefault="004D687E" w:rsidP="004D687E">
      <w:pPr>
        <w:rPr>
          <w:rFonts w:cs="Arial"/>
          <w:szCs w:val="22"/>
        </w:rPr>
      </w:pPr>
      <w:r w:rsidRPr="001C16F7">
        <w:rPr>
          <w:rFonts w:cs="Arial"/>
          <w:szCs w:val="22"/>
        </w:rPr>
        <w:t>Sídlo: Husinecká 1024/11a, 130 00 Praha 3 – Žižkov, IČO: 01312774, DIČ: CZ01312774</w:t>
      </w:r>
    </w:p>
    <w:p w14:paraId="63688502" w14:textId="77777777" w:rsidR="004D687E" w:rsidRPr="001C16F7" w:rsidRDefault="004D687E" w:rsidP="004D687E">
      <w:pPr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>-----------------------------------------------------------------------------------------------------------------</w:t>
      </w:r>
    </w:p>
    <w:p w14:paraId="3BC37B2A" w14:textId="77777777" w:rsidR="004D687E" w:rsidRPr="001C16F7" w:rsidRDefault="004D687E" w:rsidP="004D687E">
      <w:pPr>
        <w:rPr>
          <w:rFonts w:cs="Arial"/>
          <w:b/>
          <w:szCs w:val="22"/>
        </w:rPr>
      </w:pPr>
    </w:p>
    <w:p w14:paraId="5558C124" w14:textId="77777777" w:rsidR="004D687E" w:rsidRPr="001C16F7" w:rsidRDefault="004D687E" w:rsidP="004D687E">
      <w:pPr>
        <w:jc w:val="center"/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>P L N Á    M O C</w:t>
      </w:r>
    </w:p>
    <w:p w14:paraId="48F65579" w14:textId="77777777" w:rsidR="004D687E" w:rsidRPr="001C16F7" w:rsidRDefault="004D687E" w:rsidP="004D687E">
      <w:pPr>
        <w:ind w:right="-285"/>
        <w:rPr>
          <w:rFonts w:cs="Arial"/>
          <w:szCs w:val="22"/>
        </w:rPr>
      </w:pPr>
    </w:p>
    <w:p w14:paraId="2D39E32B" w14:textId="0C76AB91" w:rsidR="004D687E" w:rsidRPr="001C16F7" w:rsidRDefault="004D687E" w:rsidP="004D687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C16F7">
        <w:rPr>
          <w:rFonts w:ascii="Arial" w:hAnsi="Arial" w:cs="Arial"/>
          <w:b/>
          <w:sz w:val="22"/>
          <w:szCs w:val="22"/>
        </w:rPr>
        <w:t xml:space="preserve">Česká </w:t>
      </w:r>
      <w:proofErr w:type="gramStart"/>
      <w:r w:rsidRPr="001C16F7">
        <w:rPr>
          <w:rFonts w:ascii="Arial" w:hAnsi="Arial" w:cs="Arial"/>
          <w:b/>
          <w:sz w:val="22"/>
          <w:szCs w:val="22"/>
        </w:rPr>
        <w:t>republika - Státní</w:t>
      </w:r>
      <w:proofErr w:type="gramEnd"/>
      <w:r w:rsidRPr="001C16F7">
        <w:rPr>
          <w:rFonts w:ascii="Arial" w:hAnsi="Arial" w:cs="Arial"/>
          <w:b/>
          <w:sz w:val="22"/>
          <w:szCs w:val="22"/>
        </w:rPr>
        <w:t xml:space="preserve"> pozemkový úřad, </w:t>
      </w:r>
      <w:r w:rsidR="00CD1317">
        <w:rPr>
          <w:rFonts w:ascii="Arial" w:hAnsi="Arial" w:cs="Arial"/>
          <w:b/>
          <w:sz w:val="22"/>
          <w:szCs w:val="22"/>
        </w:rPr>
        <w:t xml:space="preserve">se sídlem </w:t>
      </w:r>
      <w:r w:rsidRPr="001C16F7">
        <w:rPr>
          <w:rFonts w:ascii="Arial" w:hAnsi="Arial" w:cs="Arial"/>
          <w:b/>
          <w:sz w:val="22"/>
          <w:szCs w:val="22"/>
        </w:rPr>
        <w:t>130 00 Praha 3,</w:t>
      </w:r>
      <w:r w:rsidRPr="001C16F7">
        <w:rPr>
          <w:rFonts w:ascii="Arial" w:hAnsi="Arial" w:cs="Arial"/>
          <w:sz w:val="22"/>
          <w:szCs w:val="22"/>
        </w:rPr>
        <w:t xml:space="preserve"> </w:t>
      </w:r>
      <w:r w:rsidRPr="001C16F7">
        <w:rPr>
          <w:rFonts w:ascii="Arial" w:hAnsi="Arial" w:cs="Arial"/>
          <w:b/>
          <w:sz w:val="22"/>
          <w:szCs w:val="22"/>
        </w:rPr>
        <w:t xml:space="preserve">Husinecká 1024/11a </w:t>
      </w:r>
    </w:p>
    <w:p w14:paraId="20CCA4CA" w14:textId="762550AC" w:rsidR="004D687E" w:rsidRPr="001C16F7" w:rsidRDefault="004D687E" w:rsidP="004D687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C16F7">
        <w:rPr>
          <w:rFonts w:ascii="Arial" w:hAnsi="Arial" w:cs="Arial"/>
          <w:sz w:val="22"/>
          <w:szCs w:val="22"/>
        </w:rPr>
        <w:t xml:space="preserve">Krajský pozemkový úřad pro </w:t>
      </w:r>
      <w:r w:rsidR="00CD5053">
        <w:rPr>
          <w:rFonts w:ascii="Arial" w:hAnsi="Arial" w:cs="Arial"/>
          <w:sz w:val="22"/>
          <w:szCs w:val="22"/>
        </w:rPr>
        <w:t>Zlínský kraj</w:t>
      </w:r>
    </w:p>
    <w:p w14:paraId="65DAADC0" w14:textId="77777777" w:rsidR="004D687E" w:rsidRPr="001C16F7" w:rsidRDefault="004D687E" w:rsidP="00AA715E">
      <w:pPr>
        <w:spacing w:after="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IČO:  01312774, DIČ: CZ01312774</w:t>
      </w:r>
    </w:p>
    <w:p w14:paraId="11488CD3" w14:textId="56AF009C" w:rsidR="004D687E" w:rsidRPr="001C16F7" w:rsidRDefault="004D687E" w:rsidP="00AA715E">
      <w:pPr>
        <w:spacing w:after="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Adresa: </w:t>
      </w:r>
      <w:proofErr w:type="spellStart"/>
      <w:r w:rsidR="009C7815" w:rsidRPr="009C7815">
        <w:rPr>
          <w:rFonts w:cs="Arial"/>
          <w:szCs w:val="22"/>
        </w:rPr>
        <w:t>Zarámí</w:t>
      </w:r>
      <w:proofErr w:type="spellEnd"/>
      <w:r w:rsidR="009C7815" w:rsidRPr="009C7815">
        <w:rPr>
          <w:rFonts w:cs="Arial"/>
          <w:szCs w:val="22"/>
        </w:rPr>
        <w:t xml:space="preserve"> 88, 760 41 Zlín</w:t>
      </w:r>
    </w:p>
    <w:p w14:paraId="274F279C" w14:textId="023DDC3E" w:rsidR="004D687E" w:rsidRPr="001C16F7" w:rsidRDefault="004D687E" w:rsidP="009C7815">
      <w:pPr>
        <w:ind w:left="1276" w:right="566" w:hanging="1276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Zastoupený: </w:t>
      </w:r>
      <w:r w:rsidR="009C7815" w:rsidRPr="00BC63AC">
        <w:rPr>
          <w:rFonts w:cs="Arial"/>
          <w:szCs w:val="22"/>
        </w:rPr>
        <w:t xml:space="preserve">Ing. Mladou Augustinovou, ředitelkou Krajského pozemkového úřadu pro Zlínský kraj    </w:t>
      </w:r>
    </w:p>
    <w:p w14:paraId="22AF64EA" w14:textId="77777777" w:rsidR="004D687E" w:rsidRPr="001C16F7" w:rsidRDefault="004D687E" w:rsidP="004D687E">
      <w:pPr>
        <w:ind w:right="566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  <w:t xml:space="preserve">   </w:t>
      </w:r>
    </w:p>
    <w:p w14:paraId="3DBF254C" w14:textId="3A461F5E" w:rsidR="004D687E" w:rsidRPr="001C16F7" w:rsidRDefault="004D687E" w:rsidP="004D687E">
      <w:pPr>
        <w:ind w:right="70"/>
        <w:jc w:val="center"/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 xml:space="preserve">z m o c ň u j e    </w:t>
      </w:r>
    </w:p>
    <w:p w14:paraId="6906A89A" w14:textId="77777777" w:rsidR="004D687E" w:rsidRPr="001C16F7" w:rsidRDefault="004D687E" w:rsidP="004D687E">
      <w:pPr>
        <w:ind w:right="70"/>
        <w:jc w:val="both"/>
        <w:rPr>
          <w:rFonts w:cs="Arial"/>
          <w:b/>
          <w:szCs w:val="22"/>
        </w:rPr>
      </w:pPr>
    </w:p>
    <w:p w14:paraId="3F7F0D89" w14:textId="77777777" w:rsidR="004D687E" w:rsidRPr="001C16F7" w:rsidRDefault="004D687E" w:rsidP="004D687E">
      <w:pPr>
        <w:jc w:val="both"/>
        <w:rPr>
          <w:rFonts w:cs="Arial"/>
          <w:szCs w:val="22"/>
        </w:rPr>
      </w:pPr>
    </w:p>
    <w:p w14:paraId="083728B3" w14:textId="77777777" w:rsidR="004D687E" w:rsidRPr="001C16F7" w:rsidRDefault="004D687E" w:rsidP="004D687E">
      <w:pPr>
        <w:jc w:val="both"/>
        <w:rPr>
          <w:rFonts w:cs="Arial"/>
          <w:szCs w:val="22"/>
          <w:highlight w:val="yellow"/>
        </w:rPr>
      </w:pPr>
      <w:proofErr w:type="spellStart"/>
      <w:proofErr w:type="gramStart"/>
      <w:r w:rsidRPr="001C16F7">
        <w:rPr>
          <w:rFonts w:cs="Arial"/>
          <w:szCs w:val="22"/>
          <w:highlight w:val="yellow"/>
        </w:rPr>
        <w:t>fyz.osoba</w:t>
      </w:r>
      <w:proofErr w:type="spellEnd"/>
      <w:proofErr w:type="gramEnd"/>
    </w:p>
    <w:p w14:paraId="47210C08" w14:textId="77777777" w:rsidR="004D687E" w:rsidRPr="001C16F7" w:rsidRDefault="004D687E" w:rsidP="004D687E">
      <w:pPr>
        <w:jc w:val="both"/>
        <w:rPr>
          <w:rFonts w:cs="Arial"/>
          <w:szCs w:val="22"/>
          <w:highlight w:val="yellow"/>
        </w:rPr>
      </w:pPr>
      <w:r w:rsidRPr="001C16F7">
        <w:rPr>
          <w:rFonts w:cs="Arial"/>
          <w:szCs w:val="22"/>
          <w:highlight w:val="yellow"/>
        </w:rPr>
        <w:t>se sídlem</w:t>
      </w:r>
    </w:p>
    <w:p w14:paraId="59D760CD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  <w:highlight w:val="yellow"/>
        </w:rPr>
        <w:t>IČO:</w:t>
      </w:r>
    </w:p>
    <w:p w14:paraId="36A986C5" w14:textId="77777777" w:rsidR="004D687E" w:rsidRPr="001C16F7" w:rsidRDefault="004D687E" w:rsidP="004D687E">
      <w:pPr>
        <w:jc w:val="both"/>
        <w:rPr>
          <w:rFonts w:cs="Arial"/>
          <w:szCs w:val="22"/>
        </w:rPr>
      </w:pPr>
    </w:p>
    <w:p w14:paraId="20A3F56E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nebo</w:t>
      </w:r>
    </w:p>
    <w:p w14:paraId="4D0B49D6" w14:textId="77777777" w:rsidR="004D687E" w:rsidRPr="001C16F7" w:rsidRDefault="004D687E" w:rsidP="004D687E">
      <w:pPr>
        <w:jc w:val="both"/>
        <w:rPr>
          <w:rFonts w:cs="Arial"/>
          <w:szCs w:val="22"/>
        </w:rPr>
      </w:pPr>
    </w:p>
    <w:p w14:paraId="451C7E85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společnost </w:t>
      </w:r>
      <w:proofErr w:type="gramStart"/>
      <w:r w:rsidRPr="001C16F7">
        <w:rPr>
          <w:rFonts w:cs="Arial"/>
          <w:szCs w:val="22"/>
        </w:rPr>
        <w:t xml:space="preserve">  :</w:t>
      </w:r>
      <w:proofErr w:type="gramEnd"/>
      <w:r w:rsidRPr="001C16F7">
        <w:rPr>
          <w:rFonts w:cs="Arial"/>
          <w:szCs w:val="22"/>
        </w:rPr>
        <w:t xml:space="preserve">  </w:t>
      </w:r>
      <w:r w:rsidRPr="001C16F7">
        <w:rPr>
          <w:rFonts w:cs="Arial"/>
          <w:b/>
          <w:szCs w:val="22"/>
          <w:highlight w:val="yellow"/>
          <w:lang w:val="de-DE"/>
        </w:rPr>
        <w:t>[DOPLNIT]</w:t>
      </w:r>
      <w:r w:rsidRPr="001C16F7">
        <w:rPr>
          <w:rFonts w:cs="Arial"/>
          <w:b/>
          <w:szCs w:val="22"/>
          <w:lang w:val="de-DE"/>
        </w:rPr>
        <w:t xml:space="preserve"> </w:t>
      </w:r>
    </w:p>
    <w:p w14:paraId="712E7DBE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se sídlem   </w:t>
      </w:r>
      <w:proofErr w:type="gramStart"/>
      <w:r w:rsidRPr="001C16F7">
        <w:rPr>
          <w:rFonts w:cs="Arial"/>
          <w:szCs w:val="22"/>
        </w:rPr>
        <w:t xml:space="preserve">  :</w:t>
      </w:r>
      <w:proofErr w:type="gramEnd"/>
      <w:r w:rsidRPr="001C16F7">
        <w:rPr>
          <w:rFonts w:cs="Arial"/>
          <w:szCs w:val="22"/>
        </w:rPr>
        <w:t xml:space="preserve">  </w:t>
      </w:r>
      <w:r w:rsidRPr="001C16F7">
        <w:rPr>
          <w:rFonts w:cs="Arial"/>
          <w:b/>
          <w:szCs w:val="22"/>
          <w:highlight w:val="yellow"/>
          <w:lang w:val="de-DE"/>
        </w:rPr>
        <w:t>[DOPLNIT]</w:t>
      </w:r>
    </w:p>
    <w:p w14:paraId="1F9AE287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IČO             :  </w:t>
      </w:r>
      <w:r w:rsidRPr="001C16F7">
        <w:rPr>
          <w:rFonts w:cs="Arial"/>
          <w:b/>
          <w:szCs w:val="22"/>
          <w:highlight w:val="yellow"/>
        </w:rPr>
        <w:t>[DOPLNIT]</w:t>
      </w:r>
    </w:p>
    <w:p w14:paraId="13F11C4E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proofErr w:type="gramStart"/>
      <w:r w:rsidRPr="001C16F7">
        <w:rPr>
          <w:rFonts w:cs="Arial"/>
          <w:szCs w:val="22"/>
        </w:rPr>
        <w:t>Zastoupená  :</w:t>
      </w:r>
      <w:proofErr w:type="gramEnd"/>
      <w:r w:rsidRPr="001C16F7">
        <w:rPr>
          <w:rFonts w:cs="Arial"/>
          <w:szCs w:val="22"/>
        </w:rPr>
        <w:t xml:space="preserve">  </w:t>
      </w:r>
      <w:r w:rsidRPr="001C16F7">
        <w:rPr>
          <w:rFonts w:cs="Arial"/>
          <w:b/>
          <w:szCs w:val="22"/>
          <w:highlight w:val="yellow"/>
        </w:rPr>
        <w:t>[DOPLNIT]</w:t>
      </w:r>
    </w:p>
    <w:p w14:paraId="23D785D9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1E36A170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  </w:t>
      </w:r>
    </w:p>
    <w:p w14:paraId="30DC03BB" w14:textId="48D5015E" w:rsidR="004D687E" w:rsidRPr="001C16F7" w:rsidRDefault="004D687E" w:rsidP="004D687E">
      <w:pPr>
        <w:ind w:right="70"/>
        <w:jc w:val="both"/>
        <w:rPr>
          <w:rFonts w:cs="Arial"/>
          <w:i/>
          <w:color w:val="FF0000"/>
          <w:szCs w:val="22"/>
        </w:rPr>
      </w:pPr>
      <w:r w:rsidRPr="001C16F7">
        <w:rPr>
          <w:rFonts w:cs="Arial"/>
          <w:szCs w:val="22"/>
        </w:rPr>
        <w:t xml:space="preserve">k zastupování ČR - Státního pozemkového úřadu, tj. k veškerým právním úkonům směřujícím k získání povolení stavebního úřadu na stavbu </w:t>
      </w:r>
      <w:r w:rsidR="009C7815" w:rsidRPr="009C7815">
        <w:rPr>
          <w:rFonts w:cs="Arial"/>
          <w:b/>
          <w:bCs/>
          <w:szCs w:val="22"/>
        </w:rPr>
        <w:t xml:space="preserve">Hlavní polní cesta HC1 a interakční prvek IP3 v k. </w:t>
      </w:r>
      <w:proofErr w:type="spellStart"/>
      <w:r w:rsidR="009C7815" w:rsidRPr="009C7815">
        <w:rPr>
          <w:rFonts w:cs="Arial"/>
          <w:b/>
          <w:bCs/>
          <w:szCs w:val="22"/>
        </w:rPr>
        <w:t>ú.</w:t>
      </w:r>
      <w:proofErr w:type="spellEnd"/>
      <w:r w:rsidR="009C7815" w:rsidRPr="009C7815">
        <w:rPr>
          <w:rFonts w:cs="Arial"/>
          <w:b/>
          <w:bCs/>
          <w:szCs w:val="22"/>
        </w:rPr>
        <w:t xml:space="preserve"> Pačlavice</w:t>
      </w:r>
      <w:r w:rsidR="009C7815" w:rsidRPr="009C7815">
        <w:rPr>
          <w:rFonts w:cs="Arial"/>
          <w:szCs w:val="22"/>
        </w:rPr>
        <w:t xml:space="preserve"> </w:t>
      </w:r>
      <w:r w:rsidRPr="001C16F7">
        <w:rPr>
          <w:rFonts w:cs="Arial"/>
          <w:szCs w:val="22"/>
        </w:rPr>
        <w:t xml:space="preserve">dle smlouvy o dílo uzavřené dne </w:t>
      </w:r>
      <w:r w:rsidRPr="001C16F7">
        <w:rPr>
          <w:rFonts w:cs="Arial"/>
          <w:b/>
          <w:szCs w:val="22"/>
          <w:highlight w:val="yellow"/>
        </w:rPr>
        <w:t>[DOPLNIT]</w:t>
      </w:r>
      <w:r w:rsidRPr="001C16F7">
        <w:rPr>
          <w:rFonts w:cs="Arial"/>
          <w:szCs w:val="22"/>
        </w:rPr>
        <w:t xml:space="preserve"> mezi </w:t>
      </w:r>
      <w:r w:rsidR="00CD1317">
        <w:rPr>
          <w:rFonts w:cs="Arial"/>
          <w:szCs w:val="22"/>
        </w:rPr>
        <w:t xml:space="preserve">Českou republikou - </w:t>
      </w:r>
      <w:r w:rsidRPr="001C16F7">
        <w:rPr>
          <w:rFonts w:cs="Arial"/>
          <w:szCs w:val="22"/>
        </w:rPr>
        <w:t xml:space="preserve">Státním pozemkovým úřadem jako zmocnitelem a společností </w:t>
      </w:r>
      <w:r w:rsidRPr="001C16F7">
        <w:rPr>
          <w:rFonts w:cs="Arial"/>
          <w:b/>
          <w:szCs w:val="22"/>
          <w:highlight w:val="yellow"/>
        </w:rPr>
        <w:t>[DOPLNIT]</w:t>
      </w:r>
      <w:r w:rsidRPr="001C16F7">
        <w:rPr>
          <w:rFonts w:cs="Arial"/>
          <w:b/>
          <w:szCs w:val="22"/>
        </w:rPr>
        <w:t xml:space="preserve"> /</w:t>
      </w:r>
      <w:proofErr w:type="spellStart"/>
      <w:proofErr w:type="gramStart"/>
      <w:r w:rsidRPr="001C16F7">
        <w:rPr>
          <w:rFonts w:cs="Arial"/>
          <w:b/>
          <w:szCs w:val="22"/>
          <w:highlight w:val="yellow"/>
        </w:rPr>
        <w:t>fyz.osobou</w:t>
      </w:r>
      <w:proofErr w:type="spellEnd"/>
      <w:proofErr w:type="gramEnd"/>
      <w:r w:rsidRPr="001C16F7">
        <w:rPr>
          <w:rFonts w:cs="Arial"/>
          <w:b/>
          <w:szCs w:val="22"/>
          <w:highlight w:val="yellow"/>
        </w:rPr>
        <w:t xml:space="preserve"> (jméno</w:t>
      </w:r>
      <w:r w:rsidRPr="001C16F7">
        <w:rPr>
          <w:rFonts w:cs="Arial"/>
          <w:b/>
          <w:szCs w:val="22"/>
        </w:rPr>
        <w:t>)</w:t>
      </w:r>
      <w:r w:rsidRPr="001C16F7">
        <w:rPr>
          <w:rFonts w:cs="Arial"/>
          <w:szCs w:val="22"/>
        </w:rPr>
        <w:t xml:space="preserve"> jako zmocněncem v rozsahu této smlouvy.</w:t>
      </w:r>
    </w:p>
    <w:p w14:paraId="0387DFB3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0E9D8370" w14:textId="2F2E3696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V rámci této plné moci je </w:t>
      </w:r>
      <w:proofErr w:type="gramStart"/>
      <w:r w:rsidRPr="001C16F7">
        <w:rPr>
          <w:rFonts w:cs="Arial"/>
          <w:szCs w:val="22"/>
        </w:rPr>
        <w:t>zmocněnec  oprávněn</w:t>
      </w:r>
      <w:proofErr w:type="gramEnd"/>
      <w:r w:rsidR="00CD1317">
        <w:rPr>
          <w:rFonts w:cs="Arial"/>
          <w:szCs w:val="22"/>
        </w:rPr>
        <w:t xml:space="preserve"> k těmto právním jednáním:</w:t>
      </w:r>
    </w:p>
    <w:p w14:paraId="4BC81603" w14:textId="77777777" w:rsidR="004D687E" w:rsidRPr="001C16F7" w:rsidRDefault="004D687E" w:rsidP="004D687E">
      <w:pPr>
        <w:ind w:right="70"/>
        <w:jc w:val="both"/>
        <w:rPr>
          <w:rFonts w:cs="Arial"/>
          <w:i/>
          <w:szCs w:val="22"/>
        </w:rPr>
      </w:pPr>
    </w:p>
    <w:p w14:paraId="56013F04" w14:textId="77777777" w:rsidR="004D687E" w:rsidRPr="001C16F7" w:rsidRDefault="004D687E" w:rsidP="00DB32E6">
      <w:pPr>
        <w:pStyle w:val="Odstavecseseznamem"/>
        <w:numPr>
          <w:ilvl w:val="0"/>
          <w:numId w:val="12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lastRenderedPageBreak/>
        <w:t>podání žádosti o vydání stavebního povolení</w:t>
      </w:r>
    </w:p>
    <w:p w14:paraId="08DB52B3" w14:textId="77777777" w:rsidR="004D687E" w:rsidRPr="001C16F7" w:rsidRDefault="004D687E" w:rsidP="00DB32E6">
      <w:pPr>
        <w:pStyle w:val="Odstavecseseznamem"/>
        <w:numPr>
          <w:ilvl w:val="0"/>
          <w:numId w:val="12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doplnění a opravy podání po výzvě stavebního úřadu </w:t>
      </w:r>
    </w:p>
    <w:p w14:paraId="61005320" w14:textId="77777777" w:rsidR="004D687E" w:rsidRPr="001C16F7" w:rsidRDefault="004D687E" w:rsidP="00DB32E6">
      <w:pPr>
        <w:pStyle w:val="Odstavecseseznamem"/>
        <w:numPr>
          <w:ilvl w:val="0"/>
          <w:numId w:val="12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převzetí veškerých písemností a rozhodnutí stavebního  úřadu </w:t>
      </w:r>
    </w:p>
    <w:p w14:paraId="6481D202" w14:textId="77777777" w:rsidR="004D687E" w:rsidRPr="001C16F7" w:rsidRDefault="004D687E" w:rsidP="00DB32E6">
      <w:pPr>
        <w:pStyle w:val="Odstavecseseznamem"/>
        <w:numPr>
          <w:ilvl w:val="0"/>
          <w:numId w:val="12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vzdání se práva na odvolání proti rozhodnutí stavebního úřadu</w:t>
      </w:r>
    </w:p>
    <w:p w14:paraId="63627955" w14:textId="1AF0DF60" w:rsidR="004D687E" w:rsidRPr="001C16F7" w:rsidRDefault="004D687E" w:rsidP="00DB32E6">
      <w:pPr>
        <w:pStyle w:val="Odstavecseseznamem"/>
        <w:numPr>
          <w:ilvl w:val="0"/>
          <w:numId w:val="12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další právní </w:t>
      </w:r>
      <w:proofErr w:type="gramStart"/>
      <w:r w:rsidR="00CD1317">
        <w:rPr>
          <w:rFonts w:cs="Arial"/>
          <w:szCs w:val="22"/>
        </w:rPr>
        <w:t>jednání</w:t>
      </w:r>
      <w:r w:rsidRPr="001C16F7">
        <w:rPr>
          <w:rFonts w:cs="Arial"/>
          <w:szCs w:val="22"/>
        </w:rPr>
        <w:t xml:space="preserve">  směřující</w:t>
      </w:r>
      <w:proofErr w:type="gramEnd"/>
      <w:r w:rsidRPr="001C16F7">
        <w:rPr>
          <w:rFonts w:cs="Arial"/>
          <w:szCs w:val="22"/>
        </w:rPr>
        <w:t xml:space="preserve"> k dosažení vydání příslušného stavebního povolení</w:t>
      </w:r>
      <w:r w:rsidR="00CD1317">
        <w:rPr>
          <w:rFonts w:cs="Arial"/>
          <w:szCs w:val="22"/>
        </w:rPr>
        <w:t xml:space="preserve"> včetně jednání s dotčenými orgány</w:t>
      </w:r>
    </w:p>
    <w:p w14:paraId="53D58D37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429760EE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446E5E28" w14:textId="4C6482D5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Tato plná moc je platná ode dne jejího udělení (podpisu) a zaniká pravomocným rozhodnutím stavebního úřadu</w:t>
      </w:r>
      <w:r w:rsidR="001F66BC">
        <w:rPr>
          <w:rFonts w:cs="Arial"/>
          <w:szCs w:val="22"/>
        </w:rPr>
        <w:t>, nebo dnem ukončení smluvního závazkového stavu</w:t>
      </w:r>
      <w:bookmarkStart w:id="14" w:name="_Hlk19542743"/>
      <w:r w:rsidRPr="001C16F7">
        <w:rPr>
          <w:rFonts w:cs="Arial"/>
          <w:szCs w:val="22"/>
        </w:rPr>
        <w:t>;</w:t>
      </w:r>
      <w:bookmarkEnd w:id="14"/>
      <w:r w:rsidRPr="001C16F7">
        <w:rPr>
          <w:rFonts w:cs="Arial"/>
          <w:szCs w:val="22"/>
        </w:rPr>
        <w:t xml:space="preserve"> je vyhotovena ve třech stejnopisech, z nichž jeden je založen u zmocnitele.</w:t>
      </w:r>
    </w:p>
    <w:p w14:paraId="591EFA3F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14733B4D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23B6A87B" w14:textId="19D070D8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V</w:t>
      </w:r>
      <w:r w:rsidR="009C7815">
        <w:rPr>
          <w:rFonts w:cs="Arial"/>
          <w:szCs w:val="22"/>
        </w:rPr>
        <w:t>e Zlíně</w:t>
      </w:r>
      <w:r w:rsidR="00AA715E">
        <w:rPr>
          <w:rFonts w:cs="Arial"/>
          <w:szCs w:val="22"/>
        </w:rPr>
        <w:t xml:space="preserve"> </w:t>
      </w:r>
      <w:r w:rsidRPr="001C16F7">
        <w:rPr>
          <w:rFonts w:cs="Arial"/>
          <w:szCs w:val="22"/>
        </w:rPr>
        <w:t>dne</w:t>
      </w:r>
      <w:r w:rsidR="00AA715E">
        <w:rPr>
          <w:rFonts w:cs="Arial"/>
          <w:szCs w:val="22"/>
        </w:rPr>
        <w:t xml:space="preserve"> ……………….</w:t>
      </w:r>
      <w:r w:rsidRPr="001C16F7">
        <w:rPr>
          <w:rFonts w:cs="Arial"/>
          <w:szCs w:val="22"/>
        </w:rPr>
        <w:t xml:space="preserve">       </w:t>
      </w:r>
    </w:p>
    <w:p w14:paraId="316A304E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51CBEDF6" w14:textId="5B072450" w:rsidR="004D687E" w:rsidRDefault="004D687E" w:rsidP="004D687E">
      <w:pPr>
        <w:ind w:right="70"/>
        <w:jc w:val="both"/>
        <w:rPr>
          <w:rFonts w:cs="Arial"/>
          <w:szCs w:val="22"/>
        </w:rPr>
      </w:pPr>
    </w:p>
    <w:p w14:paraId="3C08FD42" w14:textId="77777777" w:rsidR="00AA715E" w:rsidRPr="001C16F7" w:rsidRDefault="00AA715E" w:rsidP="004D687E">
      <w:pPr>
        <w:ind w:right="70"/>
        <w:jc w:val="both"/>
        <w:rPr>
          <w:rFonts w:cs="Arial"/>
          <w:szCs w:val="22"/>
        </w:rPr>
      </w:pPr>
    </w:p>
    <w:p w14:paraId="2560E281" w14:textId="77777777" w:rsidR="00AA715E" w:rsidRPr="001C16F7" w:rsidRDefault="00AA715E" w:rsidP="00AA715E">
      <w:pPr>
        <w:ind w:right="70"/>
        <w:jc w:val="both"/>
        <w:rPr>
          <w:rFonts w:cs="Arial"/>
          <w:szCs w:val="22"/>
        </w:rPr>
      </w:pPr>
      <w:r>
        <w:rPr>
          <w:rFonts w:cs="Arial"/>
          <w:szCs w:val="22"/>
        </w:rPr>
        <w:t>………………………………………………</w:t>
      </w:r>
    </w:p>
    <w:p w14:paraId="10DE3C31" w14:textId="77777777" w:rsidR="00AA715E" w:rsidRPr="00EE6468" w:rsidRDefault="00AA715E" w:rsidP="00AA715E">
      <w:pPr>
        <w:pStyle w:val="Zkladntext31"/>
        <w:rPr>
          <w:rFonts w:ascii="Arial" w:hAnsi="Arial" w:cs="Arial"/>
          <w:sz w:val="22"/>
          <w:szCs w:val="22"/>
        </w:rPr>
      </w:pPr>
      <w:r w:rsidRPr="00EE6468">
        <w:rPr>
          <w:rFonts w:ascii="Arial" w:hAnsi="Arial" w:cs="Arial"/>
          <w:sz w:val="22"/>
          <w:szCs w:val="22"/>
        </w:rPr>
        <w:t xml:space="preserve">Česká </w:t>
      </w:r>
      <w:proofErr w:type="gramStart"/>
      <w:r w:rsidRPr="00EE6468">
        <w:rPr>
          <w:rFonts w:ascii="Arial" w:hAnsi="Arial" w:cs="Arial"/>
          <w:sz w:val="22"/>
          <w:szCs w:val="22"/>
        </w:rPr>
        <w:t>republika - Státní</w:t>
      </w:r>
      <w:proofErr w:type="gramEnd"/>
      <w:r w:rsidRPr="00EE6468">
        <w:rPr>
          <w:rFonts w:ascii="Arial" w:hAnsi="Arial" w:cs="Arial"/>
          <w:sz w:val="22"/>
          <w:szCs w:val="22"/>
        </w:rPr>
        <w:t xml:space="preserve"> pozemkový úřad</w:t>
      </w:r>
    </w:p>
    <w:p w14:paraId="38B7E8A9" w14:textId="77777777" w:rsidR="00AA715E" w:rsidRPr="00EE6468" w:rsidRDefault="00AA715E" w:rsidP="00AA715E">
      <w:pPr>
        <w:pStyle w:val="Zkladntext31"/>
        <w:rPr>
          <w:rFonts w:ascii="Arial" w:hAnsi="Arial" w:cs="Arial"/>
          <w:sz w:val="22"/>
          <w:szCs w:val="22"/>
        </w:rPr>
      </w:pPr>
      <w:r w:rsidRPr="00EE6468">
        <w:rPr>
          <w:rFonts w:ascii="Arial" w:hAnsi="Arial" w:cs="Arial"/>
          <w:sz w:val="22"/>
          <w:szCs w:val="22"/>
        </w:rPr>
        <w:t>Krajský pozemkový úřad pro Zlínský kraj</w:t>
      </w:r>
    </w:p>
    <w:p w14:paraId="02657277" w14:textId="77777777" w:rsidR="00AA715E" w:rsidRPr="00EE6468" w:rsidRDefault="00AA715E" w:rsidP="00AA715E">
      <w:pPr>
        <w:pStyle w:val="Zkladntext31"/>
        <w:rPr>
          <w:rFonts w:ascii="Arial" w:hAnsi="Arial" w:cs="Arial"/>
          <w:sz w:val="22"/>
          <w:szCs w:val="22"/>
        </w:rPr>
      </w:pPr>
      <w:r w:rsidRPr="00EE6468">
        <w:rPr>
          <w:rFonts w:ascii="Arial" w:hAnsi="Arial" w:cs="Arial"/>
          <w:sz w:val="22"/>
          <w:szCs w:val="22"/>
        </w:rPr>
        <w:t>Ing. Mlada Augustinová</w:t>
      </w:r>
    </w:p>
    <w:p w14:paraId="08E4F542" w14:textId="77777777" w:rsidR="00AA715E" w:rsidRPr="00EE6468" w:rsidRDefault="00AA715E" w:rsidP="00AA715E">
      <w:pPr>
        <w:pStyle w:val="Zkladntext31"/>
        <w:rPr>
          <w:rFonts w:ascii="Arial" w:hAnsi="Arial" w:cs="Arial"/>
          <w:sz w:val="22"/>
          <w:szCs w:val="22"/>
        </w:rPr>
      </w:pPr>
      <w:r w:rsidRPr="00EE6468">
        <w:rPr>
          <w:rFonts w:ascii="Arial" w:hAnsi="Arial" w:cs="Arial"/>
          <w:sz w:val="22"/>
          <w:szCs w:val="22"/>
        </w:rPr>
        <w:t>ředitelka</w:t>
      </w:r>
    </w:p>
    <w:p w14:paraId="553A875D" w14:textId="2CF4438E" w:rsidR="004D687E" w:rsidRDefault="004D687E" w:rsidP="004D687E">
      <w:pPr>
        <w:pStyle w:val="Zkladntext31"/>
        <w:rPr>
          <w:rFonts w:ascii="Arial" w:hAnsi="Arial" w:cs="Arial"/>
          <w:sz w:val="20"/>
        </w:rPr>
      </w:pPr>
    </w:p>
    <w:p w14:paraId="31D0768E" w14:textId="77777777" w:rsidR="00AA715E" w:rsidRPr="00A2166E" w:rsidRDefault="00AA715E" w:rsidP="004D687E">
      <w:pPr>
        <w:pStyle w:val="Zkladntext31"/>
        <w:rPr>
          <w:rFonts w:ascii="Arial" w:hAnsi="Arial" w:cs="Arial"/>
          <w:sz w:val="20"/>
        </w:rPr>
      </w:pPr>
    </w:p>
    <w:p w14:paraId="4167E2CA" w14:textId="77777777" w:rsidR="004D687E" w:rsidRPr="004B0A6D" w:rsidRDefault="004D687E" w:rsidP="004D687E">
      <w:pPr>
        <w:pStyle w:val="Zkladntext31"/>
        <w:rPr>
          <w:rFonts w:ascii="Arial" w:hAnsi="Arial" w:cs="Arial"/>
          <w:sz w:val="22"/>
          <w:szCs w:val="22"/>
        </w:rPr>
      </w:pPr>
      <w:r w:rsidRPr="004B0A6D">
        <w:rPr>
          <w:rFonts w:ascii="Arial" w:hAnsi="Arial" w:cs="Arial"/>
          <w:sz w:val="22"/>
          <w:szCs w:val="22"/>
        </w:rPr>
        <w:t>Plnou moc přijímá: …………………………</w:t>
      </w:r>
    </w:p>
    <w:p w14:paraId="497425BD" w14:textId="77777777" w:rsidR="004D687E" w:rsidRPr="00175701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cs="Arial"/>
          <w:szCs w:val="22"/>
        </w:rPr>
      </w:pPr>
    </w:p>
    <w:p w14:paraId="5A44AC27" w14:textId="03740042" w:rsidR="004D687E" w:rsidRDefault="004D687E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143A8519" w14:textId="77777777" w:rsidR="004D687E" w:rsidRPr="00034E51" w:rsidRDefault="004D687E" w:rsidP="00500D7A">
      <w:pPr>
        <w:widowControl w:val="0"/>
        <w:suppressAutoHyphens/>
        <w:spacing w:before="120" w:line="276" w:lineRule="auto"/>
        <w:rPr>
          <w:rFonts w:cs="Arial"/>
          <w:szCs w:val="22"/>
        </w:rPr>
      </w:pPr>
    </w:p>
    <w:sectPr w:rsidR="004D687E" w:rsidRPr="00034E51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298AAD" w14:textId="77777777" w:rsidR="00935C21" w:rsidRDefault="00935C21">
      <w:r>
        <w:separator/>
      </w:r>
    </w:p>
  </w:endnote>
  <w:endnote w:type="continuationSeparator" w:id="0">
    <w:p w14:paraId="52C7E026" w14:textId="77777777" w:rsidR="00935C21" w:rsidRDefault="00935C21">
      <w:r>
        <w:continuationSeparator/>
      </w:r>
    </w:p>
  </w:endnote>
  <w:endnote w:type="continuationNotice" w:id="1">
    <w:p w14:paraId="644842C7" w14:textId="77777777" w:rsidR="00935C21" w:rsidRDefault="00935C21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6AF79" w14:textId="77777777" w:rsidR="00935C21" w:rsidRDefault="00935C2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935C21" w:rsidRDefault="00935C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31A79" w14:textId="68B84B33" w:rsidR="00935C21" w:rsidRDefault="00935C2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7C2B77D5" w14:textId="77777777" w:rsidR="00935C21" w:rsidRDefault="00935C21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2C379" w14:textId="78A38396" w:rsidR="00935C21" w:rsidRDefault="00935C21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9BF77A" w14:textId="77777777" w:rsidR="00935C21" w:rsidRDefault="00935C21">
      <w:r>
        <w:separator/>
      </w:r>
    </w:p>
  </w:footnote>
  <w:footnote w:type="continuationSeparator" w:id="0">
    <w:p w14:paraId="2BFF596F" w14:textId="77777777" w:rsidR="00935C21" w:rsidRDefault="00935C21">
      <w:r>
        <w:continuationSeparator/>
      </w:r>
    </w:p>
  </w:footnote>
  <w:footnote w:type="continuationNotice" w:id="1">
    <w:p w14:paraId="495AECD9" w14:textId="77777777" w:rsidR="00935C21" w:rsidRDefault="00935C21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9411C6" w14:textId="4CD9D38B" w:rsidR="00935C21" w:rsidRPr="0047679A" w:rsidRDefault="00935C21" w:rsidP="00F22BB4">
    <w:pPr>
      <w:pStyle w:val="Zhlav"/>
      <w:ind w:left="6372"/>
      <w:rPr>
        <w:sz w:val="16"/>
        <w:szCs w:val="16"/>
      </w:rPr>
    </w:pPr>
    <w:r w:rsidRPr="00165DE0">
      <w:rPr>
        <w:rFonts w:cs="Arial"/>
        <w:sz w:val="16"/>
        <w:szCs w:val="16"/>
      </w:rPr>
      <w:t>Č</w:t>
    </w:r>
    <w:r>
      <w:rPr>
        <w:rFonts w:cs="Arial"/>
        <w:sz w:val="16"/>
        <w:szCs w:val="16"/>
      </w:rPr>
      <w:t>íslo smlouvy</w:t>
    </w:r>
    <w:r w:rsidRPr="00165DE0">
      <w:rPr>
        <w:rFonts w:cs="Arial"/>
        <w:sz w:val="16"/>
        <w:szCs w:val="16"/>
      </w:rPr>
      <w:t xml:space="preserve"> </w:t>
    </w:r>
    <w:proofErr w:type="gramStart"/>
    <w:r w:rsidRPr="00165DE0">
      <w:rPr>
        <w:rFonts w:cs="Arial"/>
        <w:sz w:val="16"/>
        <w:szCs w:val="16"/>
      </w:rPr>
      <w:t xml:space="preserve">objednatele:   </w:t>
    </w:r>
    <w:proofErr w:type="gramEnd"/>
    <w:r w:rsidRPr="00165DE0">
      <w:rPr>
        <w:rFonts w:cs="Arial"/>
        <w:sz w:val="16"/>
        <w:szCs w:val="16"/>
      </w:rPr>
      <w:t xml:space="preserve">                                                                                                           </w:t>
    </w:r>
    <w:r>
      <w:rPr>
        <w:rFonts w:cs="Arial"/>
        <w:sz w:val="16"/>
        <w:szCs w:val="16"/>
      </w:rPr>
      <w:t xml:space="preserve">                                </w:t>
    </w:r>
    <w:r w:rsidRPr="00165DE0">
      <w:rPr>
        <w:rFonts w:cs="Arial"/>
        <w:sz w:val="16"/>
        <w:szCs w:val="16"/>
      </w:rPr>
      <w:t xml:space="preserve"> Č</w:t>
    </w:r>
    <w:r>
      <w:rPr>
        <w:rFonts w:cs="Arial"/>
        <w:sz w:val="16"/>
        <w:szCs w:val="16"/>
      </w:rPr>
      <w:t xml:space="preserve">íslo smlouvy </w:t>
    </w:r>
    <w:r w:rsidRPr="00165DE0">
      <w:rPr>
        <w:rFonts w:cs="Arial"/>
        <w:sz w:val="16"/>
        <w:szCs w:val="16"/>
      </w:rPr>
      <w:t>zhotovitele:</w:t>
    </w:r>
    <w:r>
      <w:rPr>
        <w:sz w:val="16"/>
        <w:szCs w:val="16"/>
      </w:rPr>
      <w:tab/>
    </w: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7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8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9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9"/>
  </w:num>
  <w:num w:numId="5">
    <w:abstractNumId w:val="8"/>
  </w:num>
  <w:num w:numId="6">
    <w:abstractNumId w:val="3"/>
  </w:num>
  <w:num w:numId="7">
    <w:abstractNumId w:val="1"/>
  </w:num>
  <w:num w:numId="8">
    <w:abstractNumId w:val="10"/>
  </w:num>
  <w:num w:numId="9">
    <w:abstractNumId w:val="0"/>
  </w:num>
  <w:num w:numId="10">
    <w:abstractNumId w:val="6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25F"/>
    <w:rsid w:val="00013CC8"/>
    <w:rsid w:val="0001608E"/>
    <w:rsid w:val="0001769A"/>
    <w:rsid w:val="000203F2"/>
    <w:rsid w:val="000205F0"/>
    <w:rsid w:val="00024114"/>
    <w:rsid w:val="00034E51"/>
    <w:rsid w:val="00035F68"/>
    <w:rsid w:val="00036D68"/>
    <w:rsid w:val="00037752"/>
    <w:rsid w:val="000475F1"/>
    <w:rsid w:val="000524D5"/>
    <w:rsid w:val="00054689"/>
    <w:rsid w:val="0005524A"/>
    <w:rsid w:val="0005626A"/>
    <w:rsid w:val="00056754"/>
    <w:rsid w:val="000612AA"/>
    <w:rsid w:val="0006284B"/>
    <w:rsid w:val="000634B8"/>
    <w:rsid w:val="000651E8"/>
    <w:rsid w:val="0006681A"/>
    <w:rsid w:val="00070319"/>
    <w:rsid w:val="000708A3"/>
    <w:rsid w:val="00070B97"/>
    <w:rsid w:val="0007141B"/>
    <w:rsid w:val="00072E4A"/>
    <w:rsid w:val="0007515F"/>
    <w:rsid w:val="000827FC"/>
    <w:rsid w:val="0008462F"/>
    <w:rsid w:val="000917DD"/>
    <w:rsid w:val="00095603"/>
    <w:rsid w:val="0009761D"/>
    <w:rsid w:val="000A3C0D"/>
    <w:rsid w:val="000A3CCC"/>
    <w:rsid w:val="000A50EF"/>
    <w:rsid w:val="000A787C"/>
    <w:rsid w:val="000B2FE7"/>
    <w:rsid w:val="000B713E"/>
    <w:rsid w:val="000B7640"/>
    <w:rsid w:val="000C1A9F"/>
    <w:rsid w:val="000C3B9B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0F76EF"/>
    <w:rsid w:val="001074D7"/>
    <w:rsid w:val="001111F7"/>
    <w:rsid w:val="00112534"/>
    <w:rsid w:val="001146F6"/>
    <w:rsid w:val="00114CB8"/>
    <w:rsid w:val="001177C9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772F"/>
    <w:rsid w:val="00141545"/>
    <w:rsid w:val="00146F73"/>
    <w:rsid w:val="0014767C"/>
    <w:rsid w:val="00152458"/>
    <w:rsid w:val="00152C73"/>
    <w:rsid w:val="001533E5"/>
    <w:rsid w:val="0015467D"/>
    <w:rsid w:val="00155DAE"/>
    <w:rsid w:val="00157A2A"/>
    <w:rsid w:val="001638C9"/>
    <w:rsid w:val="00163B98"/>
    <w:rsid w:val="001640AC"/>
    <w:rsid w:val="001651AF"/>
    <w:rsid w:val="001653D3"/>
    <w:rsid w:val="00167172"/>
    <w:rsid w:val="00170A3E"/>
    <w:rsid w:val="001710E6"/>
    <w:rsid w:val="00173AE3"/>
    <w:rsid w:val="00177AC2"/>
    <w:rsid w:val="001800BB"/>
    <w:rsid w:val="0018278F"/>
    <w:rsid w:val="0019040B"/>
    <w:rsid w:val="001A027C"/>
    <w:rsid w:val="001A2473"/>
    <w:rsid w:val="001A3598"/>
    <w:rsid w:val="001A6166"/>
    <w:rsid w:val="001B2DB9"/>
    <w:rsid w:val="001C5A26"/>
    <w:rsid w:val="001C6108"/>
    <w:rsid w:val="001C6858"/>
    <w:rsid w:val="001D0AEF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4E7C"/>
    <w:rsid w:val="001F5C31"/>
    <w:rsid w:val="001F66BC"/>
    <w:rsid w:val="002024DC"/>
    <w:rsid w:val="00204557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1C1F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954D1"/>
    <w:rsid w:val="002B670F"/>
    <w:rsid w:val="002C113C"/>
    <w:rsid w:val="002C6FAE"/>
    <w:rsid w:val="002D10A3"/>
    <w:rsid w:val="002D245C"/>
    <w:rsid w:val="002D35D2"/>
    <w:rsid w:val="002D4C3E"/>
    <w:rsid w:val="002D5ABD"/>
    <w:rsid w:val="002D7772"/>
    <w:rsid w:val="002E0D1A"/>
    <w:rsid w:val="002E7E2A"/>
    <w:rsid w:val="002F02E0"/>
    <w:rsid w:val="002F0E45"/>
    <w:rsid w:val="002F3A87"/>
    <w:rsid w:val="002F6773"/>
    <w:rsid w:val="00306D5E"/>
    <w:rsid w:val="003106B8"/>
    <w:rsid w:val="003142FB"/>
    <w:rsid w:val="00314977"/>
    <w:rsid w:val="00317B95"/>
    <w:rsid w:val="00321E30"/>
    <w:rsid w:val="00323892"/>
    <w:rsid w:val="00325FC3"/>
    <w:rsid w:val="00326B18"/>
    <w:rsid w:val="00327B76"/>
    <w:rsid w:val="00332C92"/>
    <w:rsid w:val="00336FA6"/>
    <w:rsid w:val="003374B1"/>
    <w:rsid w:val="003468FB"/>
    <w:rsid w:val="003534A5"/>
    <w:rsid w:val="00357DE0"/>
    <w:rsid w:val="00360D9F"/>
    <w:rsid w:val="003629B9"/>
    <w:rsid w:val="00362FAF"/>
    <w:rsid w:val="003653EF"/>
    <w:rsid w:val="003659C2"/>
    <w:rsid w:val="00370FDB"/>
    <w:rsid w:val="003747E3"/>
    <w:rsid w:val="0037518A"/>
    <w:rsid w:val="00380D9B"/>
    <w:rsid w:val="003823D0"/>
    <w:rsid w:val="00385AB6"/>
    <w:rsid w:val="00394CD0"/>
    <w:rsid w:val="003A222E"/>
    <w:rsid w:val="003A65CB"/>
    <w:rsid w:val="003B5CE7"/>
    <w:rsid w:val="003B5DCD"/>
    <w:rsid w:val="003B7031"/>
    <w:rsid w:val="003C1CC2"/>
    <w:rsid w:val="003C1F00"/>
    <w:rsid w:val="003C2212"/>
    <w:rsid w:val="003C2775"/>
    <w:rsid w:val="003C4DDC"/>
    <w:rsid w:val="003C6C55"/>
    <w:rsid w:val="003C7DFA"/>
    <w:rsid w:val="003D006E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557C"/>
    <w:rsid w:val="003F63A5"/>
    <w:rsid w:val="003F7513"/>
    <w:rsid w:val="003F7AAD"/>
    <w:rsid w:val="003F7B5E"/>
    <w:rsid w:val="00401D3F"/>
    <w:rsid w:val="0040724D"/>
    <w:rsid w:val="00407C28"/>
    <w:rsid w:val="00407D5A"/>
    <w:rsid w:val="0041143F"/>
    <w:rsid w:val="004177C2"/>
    <w:rsid w:val="00426FA0"/>
    <w:rsid w:val="00430580"/>
    <w:rsid w:val="00436873"/>
    <w:rsid w:val="00436878"/>
    <w:rsid w:val="00437BA6"/>
    <w:rsid w:val="0044281D"/>
    <w:rsid w:val="00443C71"/>
    <w:rsid w:val="00453B0F"/>
    <w:rsid w:val="00455978"/>
    <w:rsid w:val="00456216"/>
    <w:rsid w:val="0046000F"/>
    <w:rsid w:val="00461D16"/>
    <w:rsid w:val="00463148"/>
    <w:rsid w:val="00466BB5"/>
    <w:rsid w:val="00467453"/>
    <w:rsid w:val="004723B4"/>
    <w:rsid w:val="0047679A"/>
    <w:rsid w:val="0048288F"/>
    <w:rsid w:val="004861C9"/>
    <w:rsid w:val="00486C72"/>
    <w:rsid w:val="004928A9"/>
    <w:rsid w:val="00492F59"/>
    <w:rsid w:val="004932C8"/>
    <w:rsid w:val="00494455"/>
    <w:rsid w:val="004A0A7A"/>
    <w:rsid w:val="004A140C"/>
    <w:rsid w:val="004A3555"/>
    <w:rsid w:val="004A375A"/>
    <w:rsid w:val="004A652C"/>
    <w:rsid w:val="004B0A6D"/>
    <w:rsid w:val="004B0AE8"/>
    <w:rsid w:val="004B1576"/>
    <w:rsid w:val="004B78E3"/>
    <w:rsid w:val="004B7951"/>
    <w:rsid w:val="004C051F"/>
    <w:rsid w:val="004D037A"/>
    <w:rsid w:val="004D2D12"/>
    <w:rsid w:val="004D3145"/>
    <w:rsid w:val="004D3F19"/>
    <w:rsid w:val="004D4BC5"/>
    <w:rsid w:val="004D5F78"/>
    <w:rsid w:val="004D659D"/>
    <w:rsid w:val="004D687E"/>
    <w:rsid w:val="004D74F5"/>
    <w:rsid w:val="004E02BE"/>
    <w:rsid w:val="004E2CB2"/>
    <w:rsid w:val="004E4176"/>
    <w:rsid w:val="004E4DA6"/>
    <w:rsid w:val="004E69ED"/>
    <w:rsid w:val="004E723B"/>
    <w:rsid w:val="004F13F9"/>
    <w:rsid w:val="004F154E"/>
    <w:rsid w:val="004F2F6F"/>
    <w:rsid w:val="004F38A5"/>
    <w:rsid w:val="004F64EF"/>
    <w:rsid w:val="00500D7A"/>
    <w:rsid w:val="00501669"/>
    <w:rsid w:val="00502DDF"/>
    <w:rsid w:val="00505CB7"/>
    <w:rsid w:val="00506188"/>
    <w:rsid w:val="00510351"/>
    <w:rsid w:val="00510C7F"/>
    <w:rsid w:val="00512499"/>
    <w:rsid w:val="00512DDF"/>
    <w:rsid w:val="00515CBE"/>
    <w:rsid w:val="00515DEA"/>
    <w:rsid w:val="005202FA"/>
    <w:rsid w:val="005204BB"/>
    <w:rsid w:val="00521E8A"/>
    <w:rsid w:val="005247F1"/>
    <w:rsid w:val="00525B01"/>
    <w:rsid w:val="0052721B"/>
    <w:rsid w:val="00527B38"/>
    <w:rsid w:val="00532A42"/>
    <w:rsid w:val="0053532B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22D1"/>
    <w:rsid w:val="005844C4"/>
    <w:rsid w:val="00587E17"/>
    <w:rsid w:val="005949CF"/>
    <w:rsid w:val="00594E8D"/>
    <w:rsid w:val="00597BDF"/>
    <w:rsid w:val="005A0043"/>
    <w:rsid w:val="005A1830"/>
    <w:rsid w:val="005A32C1"/>
    <w:rsid w:val="005A39AC"/>
    <w:rsid w:val="005A7706"/>
    <w:rsid w:val="005B3785"/>
    <w:rsid w:val="005B4AD0"/>
    <w:rsid w:val="005B692A"/>
    <w:rsid w:val="005C4E34"/>
    <w:rsid w:val="005C66B1"/>
    <w:rsid w:val="005D4D93"/>
    <w:rsid w:val="005D5020"/>
    <w:rsid w:val="005D6EED"/>
    <w:rsid w:val="005E269D"/>
    <w:rsid w:val="005E32AD"/>
    <w:rsid w:val="005E4180"/>
    <w:rsid w:val="005E6202"/>
    <w:rsid w:val="005E6D45"/>
    <w:rsid w:val="005E7BDC"/>
    <w:rsid w:val="005F0106"/>
    <w:rsid w:val="005F435B"/>
    <w:rsid w:val="005F680E"/>
    <w:rsid w:val="005F7FCA"/>
    <w:rsid w:val="00600A2E"/>
    <w:rsid w:val="0060511A"/>
    <w:rsid w:val="006118BE"/>
    <w:rsid w:val="006135D6"/>
    <w:rsid w:val="006152B5"/>
    <w:rsid w:val="00616927"/>
    <w:rsid w:val="00617544"/>
    <w:rsid w:val="0062433A"/>
    <w:rsid w:val="00627EE9"/>
    <w:rsid w:val="0063080E"/>
    <w:rsid w:val="006313D9"/>
    <w:rsid w:val="00631AE8"/>
    <w:rsid w:val="00632E5A"/>
    <w:rsid w:val="00635E22"/>
    <w:rsid w:val="00636D33"/>
    <w:rsid w:val="006417A8"/>
    <w:rsid w:val="006427F3"/>
    <w:rsid w:val="006431F2"/>
    <w:rsid w:val="006436C8"/>
    <w:rsid w:val="0064411D"/>
    <w:rsid w:val="00644730"/>
    <w:rsid w:val="006509AC"/>
    <w:rsid w:val="00655172"/>
    <w:rsid w:val="00656A19"/>
    <w:rsid w:val="006575CE"/>
    <w:rsid w:val="00660690"/>
    <w:rsid w:val="00660870"/>
    <w:rsid w:val="00660B9F"/>
    <w:rsid w:val="0066162B"/>
    <w:rsid w:val="00661B1A"/>
    <w:rsid w:val="00661CD2"/>
    <w:rsid w:val="00662182"/>
    <w:rsid w:val="00663C13"/>
    <w:rsid w:val="00666E0D"/>
    <w:rsid w:val="00670F32"/>
    <w:rsid w:val="00674E35"/>
    <w:rsid w:val="00687A5C"/>
    <w:rsid w:val="00687EC8"/>
    <w:rsid w:val="00690BC3"/>
    <w:rsid w:val="00690C9D"/>
    <w:rsid w:val="00692028"/>
    <w:rsid w:val="006935CA"/>
    <w:rsid w:val="0069418B"/>
    <w:rsid w:val="006A14DA"/>
    <w:rsid w:val="006A2FB2"/>
    <w:rsid w:val="006A4DDF"/>
    <w:rsid w:val="006A4E33"/>
    <w:rsid w:val="006A70E8"/>
    <w:rsid w:val="006A7309"/>
    <w:rsid w:val="006B0081"/>
    <w:rsid w:val="006B21C5"/>
    <w:rsid w:val="006B4B17"/>
    <w:rsid w:val="006C2DB8"/>
    <w:rsid w:val="006C4AC4"/>
    <w:rsid w:val="006C527F"/>
    <w:rsid w:val="006C70A1"/>
    <w:rsid w:val="006D0667"/>
    <w:rsid w:val="006D0B98"/>
    <w:rsid w:val="006D0CCE"/>
    <w:rsid w:val="006D50D1"/>
    <w:rsid w:val="006D52A9"/>
    <w:rsid w:val="006D5E6C"/>
    <w:rsid w:val="006D7BFB"/>
    <w:rsid w:val="006E2293"/>
    <w:rsid w:val="006E2996"/>
    <w:rsid w:val="006F3CD0"/>
    <w:rsid w:val="006F6ECC"/>
    <w:rsid w:val="0070151B"/>
    <w:rsid w:val="00703635"/>
    <w:rsid w:val="0071160B"/>
    <w:rsid w:val="00712A60"/>
    <w:rsid w:val="0071580B"/>
    <w:rsid w:val="007158C0"/>
    <w:rsid w:val="00716DDA"/>
    <w:rsid w:val="007223A6"/>
    <w:rsid w:val="00722CA2"/>
    <w:rsid w:val="0073107E"/>
    <w:rsid w:val="00731789"/>
    <w:rsid w:val="00743455"/>
    <w:rsid w:val="00743B00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771CC"/>
    <w:rsid w:val="007821A5"/>
    <w:rsid w:val="007835F3"/>
    <w:rsid w:val="00785055"/>
    <w:rsid w:val="0078723B"/>
    <w:rsid w:val="00787EBB"/>
    <w:rsid w:val="00790CC9"/>
    <w:rsid w:val="0079106B"/>
    <w:rsid w:val="00792016"/>
    <w:rsid w:val="007A7E6A"/>
    <w:rsid w:val="007B467E"/>
    <w:rsid w:val="007B4FE3"/>
    <w:rsid w:val="007B5B8F"/>
    <w:rsid w:val="007B5D2C"/>
    <w:rsid w:val="007B7420"/>
    <w:rsid w:val="007E1651"/>
    <w:rsid w:val="007E28CE"/>
    <w:rsid w:val="007E3837"/>
    <w:rsid w:val="007E595C"/>
    <w:rsid w:val="007E70CD"/>
    <w:rsid w:val="007F36A0"/>
    <w:rsid w:val="007F4D81"/>
    <w:rsid w:val="007F5A34"/>
    <w:rsid w:val="008011A3"/>
    <w:rsid w:val="00806017"/>
    <w:rsid w:val="008068EB"/>
    <w:rsid w:val="00807FAD"/>
    <w:rsid w:val="00812096"/>
    <w:rsid w:val="0081211C"/>
    <w:rsid w:val="00817AFC"/>
    <w:rsid w:val="00821465"/>
    <w:rsid w:val="00821735"/>
    <w:rsid w:val="00824335"/>
    <w:rsid w:val="00826A6F"/>
    <w:rsid w:val="00830D23"/>
    <w:rsid w:val="00831BE1"/>
    <w:rsid w:val="00837E89"/>
    <w:rsid w:val="008401E3"/>
    <w:rsid w:val="00843160"/>
    <w:rsid w:val="00846463"/>
    <w:rsid w:val="0084737C"/>
    <w:rsid w:val="00852019"/>
    <w:rsid w:val="00853FFD"/>
    <w:rsid w:val="00855106"/>
    <w:rsid w:val="00863B50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8645E"/>
    <w:rsid w:val="00891431"/>
    <w:rsid w:val="008922D1"/>
    <w:rsid w:val="008960AA"/>
    <w:rsid w:val="008A4391"/>
    <w:rsid w:val="008A52EE"/>
    <w:rsid w:val="008A64CA"/>
    <w:rsid w:val="008B0299"/>
    <w:rsid w:val="008B2888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45A6"/>
    <w:rsid w:val="008D5567"/>
    <w:rsid w:val="008D5DB7"/>
    <w:rsid w:val="008D78D0"/>
    <w:rsid w:val="008E133F"/>
    <w:rsid w:val="008E1C91"/>
    <w:rsid w:val="008E3399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1396"/>
    <w:rsid w:val="00915447"/>
    <w:rsid w:val="009210EC"/>
    <w:rsid w:val="009264F2"/>
    <w:rsid w:val="00926A5C"/>
    <w:rsid w:val="00927633"/>
    <w:rsid w:val="00930D90"/>
    <w:rsid w:val="0093189C"/>
    <w:rsid w:val="00932E7A"/>
    <w:rsid w:val="00935C21"/>
    <w:rsid w:val="00935F37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64B4B"/>
    <w:rsid w:val="00971763"/>
    <w:rsid w:val="00971EAC"/>
    <w:rsid w:val="009737C2"/>
    <w:rsid w:val="009821DF"/>
    <w:rsid w:val="0098300F"/>
    <w:rsid w:val="00985309"/>
    <w:rsid w:val="009859A5"/>
    <w:rsid w:val="009867A3"/>
    <w:rsid w:val="0099059E"/>
    <w:rsid w:val="009908E5"/>
    <w:rsid w:val="00991749"/>
    <w:rsid w:val="00995ABC"/>
    <w:rsid w:val="0099705B"/>
    <w:rsid w:val="009A43BA"/>
    <w:rsid w:val="009A53D2"/>
    <w:rsid w:val="009A66B3"/>
    <w:rsid w:val="009B04CF"/>
    <w:rsid w:val="009B1903"/>
    <w:rsid w:val="009C0AAF"/>
    <w:rsid w:val="009C7815"/>
    <w:rsid w:val="009D0A99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5452"/>
    <w:rsid w:val="009F7877"/>
    <w:rsid w:val="00A04035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565A"/>
    <w:rsid w:val="00A5589B"/>
    <w:rsid w:val="00A56274"/>
    <w:rsid w:val="00A65C79"/>
    <w:rsid w:val="00A660B0"/>
    <w:rsid w:val="00A67EE9"/>
    <w:rsid w:val="00A850AC"/>
    <w:rsid w:val="00A86DD5"/>
    <w:rsid w:val="00A91766"/>
    <w:rsid w:val="00A95F2D"/>
    <w:rsid w:val="00AA6790"/>
    <w:rsid w:val="00AA6C81"/>
    <w:rsid w:val="00AA6F20"/>
    <w:rsid w:val="00AA703A"/>
    <w:rsid w:val="00AA715E"/>
    <w:rsid w:val="00AB60E6"/>
    <w:rsid w:val="00AB7CC6"/>
    <w:rsid w:val="00AC144C"/>
    <w:rsid w:val="00AC34F9"/>
    <w:rsid w:val="00AC3FFA"/>
    <w:rsid w:val="00AC450F"/>
    <w:rsid w:val="00AD1275"/>
    <w:rsid w:val="00AD170C"/>
    <w:rsid w:val="00AD1AA0"/>
    <w:rsid w:val="00AD1C77"/>
    <w:rsid w:val="00AD57A0"/>
    <w:rsid w:val="00AD5D34"/>
    <w:rsid w:val="00AD7B06"/>
    <w:rsid w:val="00AE2DC5"/>
    <w:rsid w:val="00AE33D5"/>
    <w:rsid w:val="00AE43D3"/>
    <w:rsid w:val="00AE605E"/>
    <w:rsid w:val="00AF0A5D"/>
    <w:rsid w:val="00AF29E8"/>
    <w:rsid w:val="00AF3FF8"/>
    <w:rsid w:val="00AF79C6"/>
    <w:rsid w:val="00B00AE7"/>
    <w:rsid w:val="00B01789"/>
    <w:rsid w:val="00B02C31"/>
    <w:rsid w:val="00B03BB2"/>
    <w:rsid w:val="00B03FDB"/>
    <w:rsid w:val="00B04566"/>
    <w:rsid w:val="00B06045"/>
    <w:rsid w:val="00B1637F"/>
    <w:rsid w:val="00B16ADC"/>
    <w:rsid w:val="00B17AD7"/>
    <w:rsid w:val="00B20022"/>
    <w:rsid w:val="00B2087C"/>
    <w:rsid w:val="00B30835"/>
    <w:rsid w:val="00B322DC"/>
    <w:rsid w:val="00B33F0F"/>
    <w:rsid w:val="00B37923"/>
    <w:rsid w:val="00B43E16"/>
    <w:rsid w:val="00B448D2"/>
    <w:rsid w:val="00B5015A"/>
    <w:rsid w:val="00B51571"/>
    <w:rsid w:val="00B5161D"/>
    <w:rsid w:val="00B5279D"/>
    <w:rsid w:val="00B52FDD"/>
    <w:rsid w:val="00B53CDD"/>
    <w:rsid w:val="00B5642E"/>
    <w:rsid w:val="00B63C61"/>
    <w:rsid w:val="00B64057"/>
    <w:rsid w:val="00B6547F"/>
    <w:rsid w:val="00B65FFB"/>
    <w:rsid w:val="00B70B1E"/>
    <w:rsid w:val="00B729EE"/>
    <w:rsid w:val="00B72AE4"/>
    <w:rsid w:val="00B73391"/>
    <w:rsid w:val="00B73916"/>
    <w:rsid w:val="00B73A9A"/>
    <w:rsid w:val="00B76DA3"/>
    <w:rsid w:val="00B774A9"/>
    <w:rsid w:val="00B77AA2"/>
    <w:rsid w:val="00B80304"/>
    <w:rsid w:val="00B804D6"/>
    <w:rsid w:val="00B8338E"/>
    <w:rsid w:val="00B857F4"/>
    <w:rsid w:val="00B87A91"/>
    <w:rsid w:val="00B94443"/>
    <w:rsid w:val="00BA432B"/>
    <w:rsid w:val="00BB1545"/>
    <w:rsid w:val="00BB19C1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E258E"/>
    <w:rsid w:val="00BF3694"/>
    <w:rsid w:val="00BF7EAF"/>
    <w:rsid w:val="00C00631"/>
    <w:rsid w:val="00C0340E"/>
    <w:rsid w:val="00C0493E"/>
    <w:rsid w:val="00C058C6"/>
    <w:rsid w:val="00C05F45"/>
    <w:rsid w:val="00C05FFC"/>
    <w:rsid w:val="00C1681E"/>
    <w:rsid w:val="00C2206F"/>
    <w:rsid w:val="00C226B0"/>
    <w:rsid w:val="00C25044"/>
    <w:rsid w:val="00C25139"/>
    <w:rsid w:val="00C2661A"/>
    <w:rsid w:val="00C26A5E"/>
    <w:rsid w:val="00C30DBF"/>
    <w:rsid w:val="00C321F7"/>
    <w:rsid w:val="00C32521"/>
    <w:rsid w:val="00C3474A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1812"/>
    <w:rsid w:val="00C71B13"/>
    <w:rsid w:val="00C72DAB"/>
    <w:rsid w:val="00C75A45"/>
    <w:rsid w:val="00C75B98"/>
    <w:rsid w:val="00C84B6E"/>
    <w:rsid w:val="00C84F97"/>
    <w:rsid w:val="00CA04E5"/>
    <w:rsid w:val="00CA082A"/>
    <w:rsid w:val="00CB55C3"/>
    <w:rsid w:val="00CB6687"/>
    <w:rsid w:val="00CB68CC"/>
    <w:rsid w:val="00CB6BAC"/>
    <w:rsid w:val="00CC04D6"/>
    <w:rsid w:val="00CC1BF4"/>
    <w:rsid w:val="00CD1317"/>
    <w:rsid w:val="00CD5053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7AC"/>
    <w:rsid w:val="00CF6E49"/>
    <w:rsid w:val="00CF724C"/>
    <w:rsid w:val="00D02123"/>
    <w:rsid w:val="00D021D9"/>
    <w:rsid w:val="00D039D4"/>
    <w:rsid w:val="00D0456B"/>
    <w:rsid w:val="00D05BB8"/>
    <w:rsid w:val="00D06754"/>
    <w:rsid w:val="00D10072"/>
    <w:rsid w:val="00D16E9B"/>
    <w:rsid w:val="00D21E70"/>
    <w:rsid w:val="00D243AF"/>
    <w:rsid w:val="00D316A9"/>
    <w:rsid w:val="00D35513"/>
    <w:rsid w:val="00D37F97"/>
    <w:rsid w:val="00D40491"/>
    <w:rsid w:val="00D44836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72186"/>
    <w:rsid w:val="00D8162E"/>
    <w:rsid w:val="00D95427"/>
    <w:rsid w:val="00DA376F"/>
    <w:rsid w:val="00DB2E76"/>
    <w:rsid w:val="00DB31DA"/>
    <w:rsid w:val="00DB32E6"/>
    <w:rsid w:val="00DB3718"/>
    <w:rsid w:val="00DB4A73"/>
    <w:rsid w:val="00DB7069"/>
    <w:rsid w:val="00DC0156"/>
    <w:rsid w:val="00DC2688"/>
    <w:rsid w:val="00DD200E"/>
    <w:rsid w:val="00DD696F"/>
    <w:rsid w:val="00DE04FD"/>
    <w:rsid w:val="00DE1361"/>
    <w:rsid w:val="00DE17AF"/>
    <w:rsid w:val="00DE24B6"/>
    <w:rsid w:val="00DE5AF1"/>
    <w:rsid w:val="00DF44DE"/>
    <w:rsid w:val="00DF4AC8"/>
    <w:rsid w:val="00DF6A49"/>
    <w:rsid w:val="00DF6E51"/>
    <w:rsid w:val="00E00A8F"/>
    <w:rsid w:val="00E0220A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2805"/>
    <w:rsid w:val="00E34283"/>
    <w:rsid w:val="00E34B11"/>
    <w:rsid w:val="00E35F4D"/>
    <w:rsid w:val="00E37C17"/>
    <w:rsid w:val="00E449B9"/>
    <w:rsid w:val="00E44EC3"/>
    <w:rsid w:val="00E46FD4"/>
    <w:rsid w:val="00E612CB"/>
    <w:rsid w:val="00E62EE1"/>
    <w:rsid w:val="00E64D8D"/>
    <w:rsid w:val="00E71176"/>
    <w:rsid w:val="00E71981"/>
    <w:rsid w:val="00E72C64"/>
    <w:rsid w:val="00E7355F"/>
    <w:rsid w:val="00E76B8E"/>
    <w:rsid w:val="00E80B1A"/>
    <w:rsid w:val="00E839E9"/>
    <w:rsid w:val="00E83E7F"/>
    <w:rsid w:val="00E84827"/>
    <w:rsid w:val="00E85681"/>
    <w:rsid w:val="00E865F6"/>
    <w:rsid w:val="00E90083"/>
    <w:rsid w:val="00E924F7"/>
    <w:rsid w:val="00E96D07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62D2"/>
    <w:rsid w:val="00EC759D"/>
    <w:rsid w:val="00ED2619"/>
    <w:rsid w:val="00ED3898"/>
    <w:rsid w:val="00ED562F"/>
    <w:rsid w:val="00EE12FA"/>
    <w:rsid w:val="00EE1444"/>
    <w:rsid w:val="00EE230D"/>
    <w:rsid w:val="00EE2607"/>
    <w:rsid w:val="00EE35A9"/>
    <w:rsid w:val="00EE6A0B"/>
    <w:rsid w:val="00EE6DAE"/>
    <w:rsid w:val="00EF21A8"/>
    <w:rsid w:val="00EF52C2"/>
    <w:rsid w:val="00F00F80"/>
    <w:rsid w:val="00F01856"/>
    <w:rsid w:val="00F062C7"/>
    <w:rsid w:val="00F12B63"/>
    <w:rsid w:val="00F13F17"/>
    <w:rsid w:val="00F146D0"/>
    <w:rsid w:val="00F15883"/>
    <w:rsid w:val="00F16699"/>
    <w:rsid w:val="00F176C2"/>
    <w:rsid w:val="00F2079A"/>
    <w:rsid w:val="00F21DB3"/>
    <w:rsid w:val="00F22BB4"/>
    <w:rsid w:val="00F24BEE"/>
    <w:rsid w:val="00F27BA5"/>
    <w:rsid w:val="00F30405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2752"/>
    <w:rsid w:val="00F62FB6"/>
    <w:rsid w:val="00F63EFC"/>
    <w:rsid w:val="00F64B21"/>
    <w:rsid w:val="00F72441"/>
    <w:rsid w:val="00F7704B"/>
    <w:rsid w:val="00F829EA"/>
    <w:rsid w:val="00F835ED"/>
    <w:rsid w:val="00F84BB9"/>
    <w:rsid w:val="00F85870"/>
    <w:rsid w:val="00F90B6D"/>
    <w:rsid w:val="00F94E66"/>
    <w:rsid w:val="00FA0A95"/>
    <w:rsid w:val="00FA0B7A"/>
    <w:rsid w:val="00FA207D"/>
    <w:rsid w:val="00FA235A"/>
    <w:rsid w:val="00FA6095"/>
    <w:rsid w:val="00FA6B73"/>
    <w:rsid w:val="00FB06DD"/>
    <w:rsid w:val="00FB36C0"/>
    <w:rsid w:val="00FB4130"/>
    <w:rsid w:val="00FB515C"/>
    <w:rsid w:val="00FB70F7"/>
    <w:rsid w:val="00FC0B97"/>
    <w:rsid w:val="00FC6B30"/>
    <w:rsid w:val="00FD20AF"/>
    <w:rsid w:val="00FD2100"/>
    <w:rsid w:val="00FD2BEE"/>
    <w:rsid w:val="00FD32B1"/>
    <w:rsid w:val="00FD4C87"/>
    <w:rsid w:val="00FD5197"/>
    <w:rsid w:val="00FE0914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B196D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link w:val="ZkladntextChar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1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2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964B4B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64B4B"/>
    <w:rPr>
      <w:color w:val="605E5C"/>
      <w:shd w:val="clear" w:color="auto" w:fill="E1DFDD"/>
    </w:rPr>
  </w:style>
  <w:style w:type="character" w:customStyle="1" w:styleId="ZkladntextChar">
    <w:name w:val="Základní text Char"/>
    <w:basedOn w:val="Standardnpsmoodstavce"/>
    <w:link w:val="Zkladntext"/>
    <w:rsid w:val="00B2087C"/>
    <w:rPr>
      <w:rFonts w:ascii="Arial" w:hAnsi="Arial"/>
      <w:b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5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unixml.c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A147C-3373-43E2-AF3C-1708DFE49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5494</Words>
  <Characters>31894</Characters>
  <Application>Microsoft Office Word</Application>
  <DocSecurity>0</DocSecurity>
  <Lines>265</Lines>
  <Paragraphs>74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2021-01-28T10:12:00Z</dcterms:created>
  <dcterms:modified xsi:type="dcterms:W3CDTF">2021-01-28T10:37:00Z</dcterms:modified>
</cp:coreProperties>
</file>